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09BFC" w14:textId="77777777" w:rsidR="008E240F" w:rsidRDefault="008E240F" w:rsidP="008E240F">
      <w:pPr>
        <w:spacing w:after="0" w:line="240" w:lineRule="auto"/>
        <w:rPr>
          <w:rFonts w:eastAsia="Times New Roman" w:cs="Times New Roman"/>
          <w:szCs w:val="24"/>
        </w:rPr>
      </w:pPr>
    </w:p>
    <w:p w14:paraId="66209BFD" w14:textId="534062F6" w:rsidR="008E240F" w:rsidRPr="00E87FB6" w:rsidRDefault="008E240F" w:rsidP="008E240F">
      <w:pPr>
        <w:spacing w:after="0" w:line="240" w:lineRule="auto"/>
        <w:rPr>
          <w:rFonts w:eastAsia="Times New Roman" w:cs="Times New Roman"/>
          <w:b/>
          <w:szCs w:val="24"/>
        </w:rPr>
      </w:pPr>
      <w:r w:rsidRPr="00E87FB6">
        <w:rPr>
          <w:rFonts w:eastAsia="Times New Roman" w:cs="Times New Roman"/>
          <w:b/>
          <w:szCs w:val="24"/>
        </w:rPr>
        <w:t>I.</w:t>
      </w:r>
      <w:r w:rsidRPr="00E87FB6">
        <w:rPr>
          <w:rFonts w:eastAsia="Times New Roman" w:cs="Times New Roman"/>
          <w:b/>
          <w:szCs w:val="24"/>
        </w:rPr>
        <w:tab/>
        <w:t xml:space="preserve">COURSE </w:t>
      </w:r>
      <w:r w:rsidR="009867D7" w:rsidRPr="00E87FB6">
        <w:rPr>
          <w:rFonts w:eastAsia="Times New Roman" w:cs="Times New Roman"/>
          <w:b/>
          <w:szCs w:val="24"/>
        </w:rPr>
        <w:t>TITLE:</w:t>
      </w:r>
      <w:r w:rsidR="00435028">
        <w:rPr>
          <w:szCs w:val="24"/>
        </w:rPr>
        <w:t xml:space="preserve">   Introduction to </w:t>
      </w:r>
      <w:r w:rsidR="00132023">
        <w:rPr>
          <w:szCs w:val="24"/>
        </w:rPr>
        <w:t>Corrections</w:t>
      </w:r>
    </w:p>
    <w:p w14:paraId="66209BFE" w14:textId="77777777" w:rsidR="008E240F" w:rsidRPr="00E87FB6" w:rsidRDefault="008E240F" w:rsidP="008E240F">
      <w:pPr>
        <w:spacing w:after="0" w:line="240" w:lineRule="auto"/>
        <w:rPr>
          <w:rFonts w:eastAsia="Times New Roman" w:cs="Times New Roman"/>
          <w:b/>
          <w:szCs w:val="24"/>
        </w:rPr>
      </w:pPr>
    </w:p>
    <w:p w14:paraId="66209BFF" w14:textId="64F8249A" w:rsidR="008E240F" w:rsidRPr="00E87FB6" w:rsidRDefault="008E240F" w:rsidP="008E240F">
      <w:pPr>
        <w:spacing w:after="0" w:line="240" w:lineRule="auto"/>
        <w:rPr>
          <w:rFonts w:eastAsia="Times New Roman" w:cs="Times New Roman"/>
          <w:b/>
          <w:szCs w:val="24"/>
        </w:rPr>
      </w:pPr>
      <w:r w:rsidRPr="00E87FB6">
        <w:rPr>
          <w:rFonts w:eastAsia="Times New Roman" w:cs="Times New Roman"/>
          <w:b/>
          <w:szCs w:val="24"/>
        </w:rPr>
        <w:tab/>
        <w:t>COURSE NUMBER:</w:t>
      </w:r>
      <w:r w:rsidR="00435028">
        <w:rPr>
          <w:rFonts w:eastAsia="Times New Roman" w:cs="Times New Roman"/>
          <w:b/>
          <w:szCs w:val="24"/>
        </w:rPr>
        <w:t xml:space="preserve"> </w:t>
      </w:r>
      <w:r w:rsidR="00435028">
        <w:rPr>
          <w:szCs w:val="24"/>
        </w:rPr>
        <w:t>11</w:t>
      </w:r>
      <w:r w:rsidR="00132023">
        <w:rPr>
          <w:szCs w:val="24"/>
        </w:rPr>
        <w:t>1</w:t>
      </w:r>
      <w:r w:rsidR="00435028">
        <w:rPr>
          <w:szCs w:val="24"/>
        </w:rPr>
        <w:t>1</w:t>
      </w:r>
      <w:r w:rsidRPr="00E87FB6">
        <w:rPr>
          <w:rFonts w:eastAsia="Times New Roman" w:cs="Times New Roman"/>
          <w:b/>
          <w:szCs w:val="24"/>
        </w:rPr>
        <w:tab/>
      </w:r>
      <w:r w:rsidRPr="00E87FB6">
        <w:rPr>
          <w:rFonts w:eastAsia="Times New Roman" w:cs="Times New Roman"/>
          <w:b/>
          <w:szCs w:val="24"/>
        </w:rPr>
        <w:tab/>
      </w:r>
      <w:r w:rsidRPr="00E87FB6">
        <w:rPr>
          <w:rFonts w:eastAsia="Times New Roman" w:cs="Times New Roman"/>
          <w:b/>
          <w:szCs w:val="24"/>
        </w:rPr>
        <w:tab/>
        <w:t>CATALOG PREFIX:</w:t>
      </w:r>
      <w:r w:rsidR="00435028">
        <w:rPr>
          <w:rFonts w:eastAsia="Times New Roman" w:cs="Times New Roman"/>
          <w:b/>
          <w:szCs w:val="24"/>
        </w:rPr>
        <w:t xml:space="preserve"> </w:t>
      </w:r>
      <w:r w:rsidR="00435028">
        <w:rPr>
          <w:szCs w:val="24"/>
        </w:rPr>
        <w:t>CJUS</w:t>
      </w:r>
    </w:p>
    <w:p w14:paraId="66209C01" w14:textId="6691E792" w:rsidR="008E240F" w:rsidRPr="00E87FB6" w:rsidRDefault="008E240F" w:rsidP="008E240F">
      <w:pPr>
        <w:spacing w:after="0" w:line="240" w:lineRule="auto"/>
        <w:rPr>
          <w:rFonts w:eastAsia="Times New Roman" w:cs="Times New Roman"/>
          <w:b/>
          <w:szCs w:val="24"/>
        </w:rPr>
      </w:pPr>
    </w:p>
    <w:p w14:paraId="66209C02" w14:textId="2C56F3AC" w:rsidR="008E240F" w:rsidRPr="00E87FB6" w:rsidRDefault="008E240F" w:rsidP="008E240F">
      <w:pPr>
        <w:spacing w:after="0" w:line="240" w:lineRule="auto"/>
        <w:rPr>
          <w:rFonts w:eastAsia="Times New Roman" w:cs="Times New Roman"/>
          <w:b/>
          <w:szCs w:val="24"/>
        </w:rPr>
      </w:pPr>
      <w:r w:rsidRPr="00E87FB6">
        <w:rPr>
          <w:rFonts w:eastAsia="Times New Roman" w:cs="Times New Roman"/>
          <w:b/>
          <w:szCs w:val="24"/>
        </w:rPr>
        <w:t>II.</w:t>
      </w:r>
      <w:r w:rsidRPr="00E87FB6">
        <w:rPr>
          <w:rFonts w:eastAsia="Times New Roman" w:cs="Times New Roman"/>
          <w:b/>
          <w:szCs w:val="24"/>
        </w:rPr>
        <w:tab/>
        <w:t>PREREQUISITE(S):</w:t>
      </w:r>
      <w:r w:rsidR="00435028">
        <w:rPr>
          <w:rFonts w:eastAsia="Times New Roman" w:cs="Times New Roman"/>
          <w:b/>
          <w:szCs w:val="24"/>
        </w:rPr>
        <w:t xml:space="preserve"> None</w:t>
      </w:r>
    </w:p>
    <w:p w14:paraId="66209C04" w14:textId="4C5D74F9" w:rsidR="008E240F" w:rsidRPr="00E87FB6" w:rsidRDefault="008E240F" w:rsidP="008E240F">
      <w:pPr>
        <w:spacing w:after="0" w:line="240" w:lineRule="auto"/>
        <w:rPr>
          <w:rFonts w:eastAsia="Times New Roman" w:cs="Times New Roman"/>
          <w:b/>
          <w:szCs w:val="24"/>
        </w:rPr>
      </w:pPr>
    </w:p>
    <w:p w14:paraId="66209C05" w14:textId="6550F786" w:rsidR="008E240F" w:rsidRPr="00E87FB6" w:rsidRDefault="008E240F" w:rsidP="008E240F">
      <w:pPr>
        <w:spacing w:after="0" w:line="240" w:lineRule="auto"/>
        <w:rPr>
          <w:rFonts w:eastAsia="Times New Roman" w:cs="Times New Roman"/>
          <w:b/>
          <w:szCs w:val="24"/>
        </w:rPr>
      </w:pPr>
      <w:r w:rsidRPr="00E87FB6">
        <w:rPr>
          <w:rFonts w:eastAsia="Times New Roman" w:cs="Times New Roman"/>
          <w:b/>
          <w:szCs w:val="24"/>
        </w:rPr>
        <w:t>III.</w:t>
      </w:r>
      <w:r w:rsidRPr="00E87FB6">
        <w:rPr>
          <w:rFonts w:eastAsia="Times New Roman" w:cs="Times New Roman"/>
          <w:b/>
          <w:szCs w:val="24"/>
        </w:rPr>
        <w:tab/>
        <w:t>CREDIT HOURS:</w:t>
      </w:r>
      <w:r w:rsidRPr="00E87FB6">
        <w:rPr>
          <w:rFonts w:eastAsia="Times New Roman" w:cs="Times New Roman"/>
          <w:b/>
          <w:szCs w:val="24"/>
        </w:rPr>
        <w:tab/>
      </w:r>
      <w:r w:rsidR="00435028">
        <w:rPr>
          <w:rFonts w:eastAsia="Times New Roman" w:cs="Times New Roman"/>
          <w:b/>
          <w:szCs w:val="24"/>
        </w:rPr>
        <w:t>2</w:t>
      </w:r>
      <w:r w:rsidRPr="00E87FB6">
        <w:rPr>
          <w:rFonts w:eastAsia="Times New Roman" w:cs="Times New Roman"/>
          <w:b/>
          <w:szCs w:val="24"/>
        </w:rPr>
        <w:tab/>
      </w:r>
      <w:r w:rsidRPr="00E87FB6">
        <w:rPr>
          <w:rFonts w:eastAsia="Times New Roman" w:cs="Times New Roman"/>
          <w:b/>
          <w:szCs w:val="24"/>
        </w:rPr>
        <w:tab/>
      </w:r>
      <w:r w:rsidRPr="00E87FB6">
        <w:rPr>
          <w:rFonts w:eastAsia="Times New Roman" w:cs="Times New Roman"/>
          <w:b/>
          <w:szCs w:val="24"/>
        </w:rPr>
        <w:tab/>
      </w:r>
      <w:r w:rsidRPr="00E87FB6">
        <w:rPr>
          <w:rFonts w:eastAsia="Times New Roman" w:cs="Times New Roman"/>
          <w:b/>
          <w:szCs w:val="24"/>
        </w:rPr>
        <w:tab/>
        <w:t>LECTURE HOURS:</w:t>
      </w:r>
      <w:r w:rsidR="00435028">
        <w:rPr>
          <w:rFonts w:eastAsia="Times New Roman" w:cs="Times New Roman"/>
          <w:b/>
          <w:szCs w:val="24"/>
        </w:rPr>
        <w:t xml:space="preserve"> 2</w:t>
      </w:r>
    </w:p>
    <w:p w14:paraId="66209C06" w14:textId="77777777" w:rsidR="008E240F" w:rsidRPr="00E87FB6" w:rsidRDefault="008E240F" w:rsidP="008E240F">
      <w:pPr>
        <w:spacing w:after="0" w:line="240" w:lineRule="auto"/>
        <w:rPr>
          <w:rFonts w:eastAsia="Times New Roman" w:cs="Times New Roman"/>
          <w:b/>
          <w:szCs w:val="24"/>
        </w:rPr>
      </w:pPr>
      <w:r>
        <w:rPr>
          <w:rFonts w:eastAsia="Times New Roman" w:cs="Times New Roman"/>
          <w:b/>
          <w:szCs w:val="24"/>
        </w:rPr>
        <w:tab/>
        <w:t>LABORATORY HOURS:</w:t>
      </w:r>
      <w:r>
        <w:rPr>
          <w:rFonts w:eastAsia="Times New Roman" w:cs="Times New Roman"/>
          <w:b/>
          <w:szCs w:val="24"/>
        </w:rPr>
        <w:tab/>
        <w:t xml:space="preserve"> (</w:t>
      </w:r>
      <w:r w:rsidRPr="00E87FB6">
        <w:rPr>
          <w:rFonts w:eastAsia="Times New Roman" w:cs="Times New Roman"/>
          <w:b/>
          <w:szCs w:val="24"/>
        </w:rPr>
        <w:t>contact hours)</w:t>
      </w:r>
      <w:r w:rsidRPr="00E87FB6">
        <w:rPr>
          <w:rFonts w:eastAsia="Times New Roman" w:cs="Times New Roman"/>
          <w:b/>
          <w:szCs w:val="24"/>
        </w:rPr>
        <w:tab/>
        <w:t>OBSERVATION HOURS:</w:t>
      </w:r>
    </w:p>
    <w:p w14:paraId="66209C08" w14:textId="30D2347A" w:rsidR="008E240F" w:rsidRPr="00E87FB6" w:rsidRDefault="008E240F" w:rsidP="008E240F">
      <w:pPr>
        <w:spacing w:after="0" w:line="240" w:lineRule="auto"/>
        <w:rPr>
          <w:rFonts w:eastAsia="Times New Roman" w:cs="Times New Roman"/>
          <w:b/>
          <w:szCs w:val="24"/>
        </w:rPr>
      </w:pPr>
    </w:p>
    <w:p w14:paraId="66209C09" w14:textId="26D58C11" w:rsidR="008E240F" w:rsidRDefault="008E240F" w:rsidP="008E240F">
      <w:pPr>
        <w:spacing w:after="0" w:line="240" w:lineRule="auto"/>
        <w:rPr>
          <w:rFonts w:eastAsia="Times New Roman" w:cs="Times New Roman"/>
          <w:b/>
          <w:szCs w:val="24"/>
        </w:rPr>
      </w:pPr>
      <w:r w:rsidRPr="00E87FB6">
        <w:rPr>
          <w:rFonts w:eastAsia="Times New Roman" w:cs="Times New Roman"/>
          <w:b/>
          <w:szCs w:val="24"/>
        </w:rPr>
        <w:t>IV.</w:t>
      </w:r>
      <w:r w:rsidRPr="00E87FB6">
        <w:rPr>
          <w:rFonts w:eastAsia="Times New Roman" w:cs="Times New Roman"/>
          <w:b/>
          <w:szCs w:val="24"/>
        </w:rPr>
        <w:tab/>
        <w:t>COURSE DESCRIPTION:</w:t>
      </w:r>
    </w:p>
    <w:p w14:paraId="708E5718" w14:textId="539084BB" w:rsidR="00132023" w:rsidRPr="003D549E" w:rsidRDefault="00132023" w:rsidP="00132023">
      <w:pPr>
        <w:pStyle w:val="BodyTextIndent"/>
        <w:ind w:left="720"/>
      </w:pPr>
      <w:r>
        <w:t>T</w:t>
      </w:r>
      <w:r w:rsidRPr="003D549E">
        <w:t>his course will examine the institutional and non-institutional aspects of contemporary corrections. Community corrections, probation, parole and other forms of intermediate sanctions and incarceration alternatives will be analyzed.  The operations of jails and prisons will be evaluated</w:t>
      </w:r>
      <w:r w:rsidR="00D534FE">
        <w:t>,</w:t>
      </w:r>
      <w:r w:rsidRPr="003D549E">
        <w:t xml:space="preserve"> focusing on safety, security, classification and programming.</w:t>
      </w:r>
    </w:p>
    <w:p w14:paraId="66209C0A" w14:textId="77777777" w:rsidR="008E240F" w:rsidRPr="00E87FB6" w:rsidRDefault="008E240F" w:rsidP="008E240F">
      <w:pPr>
        <w:spacing w:after="0" w:line="240" w:lineRule="auto"/>
        <w:rPr>
          <w:rFonts w:eastAsia="Times New Roman" w:cs="Times New Roman"/>
          <w:b/>
          <w:szCs w:val="24"/>
        </w:rPr>
      </w:pPr>
    </w:p>
    <w:p w14:paraId="66209C0B" w14:textId="77777777" w:rsidR="008E240F" w:rsidRPr="00E87FB6" w:rsidRDefault="008E240F" w:rsidP="008E240F">
      <w:pPr>
        <w:spacing w:after="0" w:line="240" w:lineRule="auto"/>
        <w:rPr>
          <w:rFonts w:eastAsia="Times New Roman" w:cs="Times New Roman"/>
          <w:b/>
          <w:szCs w:val="24"/>
        </w:rPr>
      </w:pPr>
      <w:r>
        <w:rPr>
          <w:rFonts w:eastAsia="Times New Roman" w:cs="Times New Roman"/>
          <w:b/>
          <w:szCs w:val="24"/>
        </w:rPr>
        <w:t>V</w:t>
      </w:r>
      <w:r w:rsidRPr="00E87FB6">
        <w:rPr>
          <w:rFonts w:eastAsia="Times New Roman" w:cs="Times New Roman"/>
          <w:b/>
          <w:szCs w:val="24"/>
        </w:rPr>
        <w:t>.</w:t>
      </w:r>
      <w:r w:rsidRPr="00E87FB6">
        <w:rPr>
          <w:rFonts w:eastAsia="Times New Roman" w:cs="Times New Roman"/>
          <w:b/>
          <w:szCs w:val="24"/>
        </w:rPr>
        <w:tab/>
        <w:t>GRADING</w:t>
      </w:r>
    </w:p>
    <w:p w14:paraId="66209C0C" w14:textId="77777777" w:rsidR="008E240F" w:rsidRPr="00E87FB6" w:rsidRDefault="008E240F" w:rsidP="008E240F">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66209C0D" w14:textId="77777777" w:rsidR="008E240F" w:rsidRPr="00E87FB6" w:rsidRDefault="008E240F" w:rsidP="008E240F">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66209C0E" w14:textId="77777777" w:rsidR="008E240F" w:rsidRPr="00E87FB6" w:rsidRDefault="008E240F" w:rsidP="008E240F">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66209C0F" w14:textId="77777777" w:rsidR="008E240F" w:rsidRPr="00E87FB6" w:rsidRDefault="008E240F" w:rsidP="008E240F">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66209C10" w14:textId="77777777" w:rsidR="008E240F" w:rsidRPr="00E87FB6" w:rsidRDefault="008E240F" w:rsidP="008E240F">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66209C11" w14:textId="77777777" w:rsidR="008E240F" w:rsidRPr="00E87FB6" w:rsidRDefault="008E240F" w:rsidP="008E240F">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66209C12" w14:textId="77777777" w:rsidR="008E240F" w:rsidRPr="00E87FB6" w:rsidRDefault="008E240F" w:rsidP="008E240F">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F:  0 - 59</w:t>
      </w:r>
    </w:p>
    <w:p w14:paraId="66209C13" w14:textId="77777777" w:rsidR="008E240F" w:rsidRPr="00E87FB6" w:rsidRDefault="008E240F" w:rsidP="008E240F">
      <w:pPr>
        <w:spacing w:after="0" w:line="240" w:lineRule="auto"/>
        <w:ind w:firstLine="720"/>
        <w:rPr>
          <w:rFonts w:eastAsia="Times New Roman" w:cs="Times New Roman"/>
          <w:b/>
          <w:szCs w:val="24"/>
        </w:rPr>
      </w:pPr>
    </w:p>
    <w:p w14:paraId="66209C14" w14:textId="77777777" w:rsidR="008E240F" w:rsidRPr="00E87FB6" w:rsidRDefault="008E240F" w:rsidP="008E240F">
      <w:pPr>
        <w:spacing w:after="0" w:line="240" w:lineRule="auto"/>
        <w:rPr>
          <w:rFonts w:eastAsia="Times New Roman" w:cs="Times New Roman"/>
          <w:b/>
          <w:szCs w:val="24"/>
        </w:rPr>
      </w:pPr>
      <w:r>
        <w:rPr>
          <w:rFonts w:eastAsia="Times New Roman" w:cs="Times New Roman"/>
          <w:b/>
          <w:szCs w:val="24"/>
        </w:rPr>
        <w:t>VI.</w:t>
      </w:r>
      <w:r w:rsidRPr="00E87FB6">
        <w:rPr>
          <w:rFonts w:eastAsia="Times New Roman" w:cs="Times New Roman"/>
          <w:b/>
          <w:szCs w:val="24"/>
        </w:rPr>
        <w:tab/>
        <w:t>ADOPTED TEXT(S):</w:t>
      </w:r>
    </w:p>
    <w:p w14:paraId="1A39AD52" w14:textId="02A39A76" w:rsidR="00435028" w:rsidRPr="006F25CE" w:rsidRDefault="00132023" w:rsidP="00435028">
      <w:pPr>
        <w:keepNext/>
        <w:keepLines/>
        <w:numPr>
          <w:ilvl w:val="0"/>
          <w:numId w:val="1"/>
        </w:numPr>
        <w:spacing w:after="0" w:line="240" w:lineRule="auto"/>
        <w:contextualSpacing/>
        <w:rPr>
          <w:rFonts w:eastAsia="Times New Roman"/>
          <w:bCs/>
          <w:i/>
          <w:snapToGrid w:val="0"/>
        </w:rPr>
      </w:pPr>
      <w:r>
        <w:rPr>
          <w:rFonts w:eastAsia="Times New Roman"/>
          <w:bCs/>
          <w:i/>
          <w:snapToGrid w:val="0"/>
        </w:rPr>
        <w:t>Corrections: Foundations for the Future</w:t>
      </w:r>
    </w:p>
    <w:p w14:paraId="6772E39B" w14:textId="0F8B4A8B" w:rsidR="00435028" w:rsidRPr="006F25CE" w:rsidRDefault="00132023" w:rsidP="00132023">
      <w:pPr>
        <w:keepNext/>
        <w:keepLines/>
        <w:ind w:left="720"/>
        <w:rPr>
          <w:rFonts w:eastAsia="Times New Roman"/>
          <w:bCs/>
          <w:iCs/>
          <w:snapToGrid w:val="0"/>
        </w:rPr>
      </w:pPr>
      <w:r>
        <w:rPr>
          <w:rFonts w:eastAsia="Times New Roman"/>
          <w:bCs/>
          <w:snapToGrid w:val="0"/>
        </w:rPr>
        <w:t>Stinchcomb, Jeanne B</w:t>
      </w:r>
      <w:r w:rsidR="00435028" w:rsidRPr="006F25CE">
        <w:rPr>
          <w:rFonts w:eastAsia="Times New Roman"/>
          <w:bCs/>
          <w:snapToGrid w:val="0"/>
        </w:rPr>
        <w:t xml:space="preserve">. </w:t>
      </w:r>
      <w:r w:rsidR="006F25CE" w:rsidRPr="006F25CE">
        <w:rPr>
          <w:rFonts w:eastAsia="Times New Roman"/>
          <w:bCs/>
          <w:snapToGrid w:val="0"/>
        </w:rPr>
        <w:t>(201</w:t>
      </w:r>
      <w:r>
        <w:rPr>
          <w:rFonts w:eastAsia="Times New Roman"/>
          <w:bCs/>
          <w:snapToGrid w:val="0"/>
        </w:rPr>
        <w:t>1</w:t>
      </w:r>
      <w:r w:rsidR="006F25CE" w:rsidRPr="006F25CE">
        <w:rPr>
          <w:rFonts w:eastAsia="Times New Roman"/>
          <w:bCs/>
          <w:snapToGrid w:val="0"/>
        </w:rPr>
        <w:t>)</w:t>
      </w:r>
      <w:r w:rsidR="006F25CE">
        <w:rPr>
          <w:rFonts w:eastAsia="Times New Roman"/>
          <w:bCs/>
          <w:snapToGrid w:val="0"/>
        </w:rPr>
        <w:t xml:space="preserve">. </w:t>
      </w:r>
      <w:r>
        <w:rPr>
          <w:rFonts w:eastAsia="Times New Roman"/>
          <w:bCs/>
          <w:i/>
          <w:snapToGrid w:val="0"/>
        </w:rPr>
        <w:t>Corrections: Foundations for the Future,</w:t>
      </w:r>
      <w:r w:rsidR="006F25CE">
        <w:rPr>
          <w:rFonts w:eastAsia="Times New Roman"/>
          <w:bCs/>
          <w:snapToGrid w:val="0"/>
        </w:rPr>
        <w:t xml:space="preserve"> (</w:t>
      </w:r>
      <w:r>
        <w:rPr>
          <w:rFonts w:eastAsia="Times New Roman"/>
          <w:bCs/>
          <w:snapToGrid w:val="0"/>
        </w:rPr>
        <w:t>2</w:t>
      </w:r>
      <w:r w:rsidR="006F25CE" w:rsidRPr="006F25CE">
        <w:rPr>
          <w:rFonts w:eastAsia="Times New Roman"/>
          <w:bCs/>
          <w:snapToGrid w:val="0"/>
          <w:vertAlign w:val="superscript"/>
        </w:rPr>
        <w:t>rd</w:t>
      </w:r>
      <w:r w:rsidR="006F25CE">
        <w:rPr>
          <w:rFonts w:eastAsia="Times New Roman"/>
          <w:bCs/>
          <w:snapToGrid w:val="0"/>
        </w:rPr>
        <w:t xml:space="preserve"> ed.). </w:t>
      </w:r>
      <w:r>
        <w:rPr>
          <w:rFonts w:eastAsia="Times New Roman"/>
          <w:bCs/>
          <w:snapToGrid w:val="0"/>
        </w:rPr>
        <w:t xml:space="preserve">New York; </w:t>
      </w:r>
      <w:r w:rsidR="00DE1A2D">
        <w:rPr>
          <w:rFonts w:eastAsia="Times New Roman"/>
          <w:bCs/>
          <w:snapToGrid w:val="0"/>
        </w:rPr>
        <w:t>Taylor and Francis Group</w:t>
      </w:r>
      <w:r w:rsidR="006F25CE">
        <w:rPr>
          <w:rFonts w:eastAsia="Times New Roman"/>
          <w:bCs/>
          <w:snapToGrid w:val="0"/>
        </w:rPr>
        <w:t>.</w:t>
      </w:r>
    </w:p>
    <w:p w14:paraId="3D92A500" w14:textId="29229A66" w:rsidR="00435028" w:rsidRPr="006F25CE" w:rsidRDefault="00435028" w:rsidP="006F25CE">
      <w:pPr>
        <w:keepNext/>
        <w:keepLines/>
        <w:spacing w:after="0" w:line="240" w:lineRule="auto"/>
        <w:ind w:left="360" w:firstLine="360"/>
        <w:rPr>
          <w:rFonts w:eastAsia="Times New Roman"/>
          <w:bCs/>
          <w:snapToGrid w:val="0"/>
        </w:rPr>
      </w:pPr>
      <w:r w:rsidRPr="006F25CE">
        <w:rPr>
          <w:rFonts w:eastAsia="Times New Roman"/>
          <w:bCs/>
          <w:snapToGrid w:val="0"/>
        </w:rPr>
        <w:t>Paper Bound: ISBN 1</w:t>
      </w:r>
      <w:r w:rsidR="00132023">
        <w:rPr>
          <w:rFonts w:eastAsia="Times New Roman"/>
          <w:bCs/>
          <w:snapToGrid w:val="0"/>
        </w:rPr>
        <w:t>3 978-</w:t>
      </w:r>
      <w:r w:rsidRPr="006F25CE">
        <w:rPr>
          <w:rFonts w:eastAsia="Times New Roman"/>
          <w:bCs/>
          <w:snapToGrid w:val="0"/>
        </w:rPr>
        <w:t xml:space="preserve"> 0-</w:t>
      </w:r>
      <w:r w:rsidR="00132023">
        <w:rPr>
          <w:rFonts w:eastAsia="Times New Roman"/>
          <w:bCs/>
          <w:snapToGrid w:val="0"/>
        </w:rPr>
        <w:t>415</w:t>
      </w:r>
      <w:r w:rsidRPr="006F25CE">
        <w:rPr>
          <w:rFonts w:eastAsia="Times New Roman"/>
          <w:bCs/>
          <w:snapToGrid w:val="0"/>
        </w:rPr>
        <w:t>-</w:t>
      </w:r>
      <w:r w:rsidR="00132023">
        <w:rPr>
          <w:rFonts w:eastAsia="Times New Roman"/>
          <w:bCs/>
          <w:snapToGrid w:val="0"/>
        </w:rPr>
        <w:t>87333</w:t>
      </w:r>
      <w:r w:rsidRPr="006F25CE">
        <w:rPr>
          <w:rFonts w:eastAsia="Times New Roman"/>
          <w:bCs/>
          <w:snapToGrid w:val="0"/>
        </w:rPr>
        <w:t>-</w:t>
      </w:r>
      <w:r w:rsidR="00132023">
        <w:rPr>
          <w:rFonts w:eastAsia="Times New Roman"/>
          <w:bCs/>
          <w:snapToGrid w:val="0"/>
        </w:rPr>
        <w:t>8</w:t>
      </w:r>
    </w:p>
    <w:p w14:paraId="66209C15" w14:textId="5E73C42C" w:rsidR="008E240F" w:rsidRPr="00E87FB6" w:rsidRDefault="008E240F" w:rsidP="008E240F">
      <w:pPr>
        <w:spacing w:after="0" w:line="240" w:lineRule="auto"/>
        <w:rPr>
          <w:rFonts w:eastAsia="Times New Roman" w:cs="Times New Roman"/>
          <w:b/>
          <w:szCs w:val="24"/>
        </w:rPr>
      </w:pPr>
    </w:p>
    <w:p w14:paraId="66209C16" w14:textId="77777777" w:rsidR="008E240F" w:rsidRPr="00E87FB6" w:rsidRDefault="008E240F" w:rsidP="008E240F">
      <w:pPr>
        <w:spacing w:after="0" w:line="240" w:lineRule="auto"/>
        <w:rPr>
          <w:rFonts w:eastAsia="Times New Roman" w:cs="Times New Roman"/>
          <w:b/>
          <w:szCs w:val="24"/>
        </w:rPr>
      </w:pPr>
    </w:p>
    <w:p w14:paraId="66209C17" w14:textId="77777777" w:rsidR="008E240F" w:rsidRPr="00E87FB6" w:rsidRDefault="008E240F" w:rsidP="008E240F">
      <w:pPr>
        <w:spacing w:after="0" w:line="240" w:lineRule="auto"/>
        <w:rPr>
          <w:rFonts w:eastAsia="Times New Roman" w:cs="Times New Roman"/>
          <w:b/>
          <w:szCs w:val="24"/>
        </w:rPr>
      </w:pPr>
      <w:r>
        <w:rPr>
          <w:rFonts w:eastAsia="Times New Roman" w:cs="Times New Roman"/>
          <w:b/>
          <w:szCs w:val="24"/>
        </w:rPr>
        <w:t>VII.</w:t>
      </w:r>
      <w:r w:rsidRPr="00E87FB6">
        <w:rPr>
          <w:rFonts w:eastAsia="Times New Roman" w:cs="Times New Roman"/>
          <w:b/>
          <w:szCs w:val="24"/>
        </w:rPr>
        <w:tab/>
        <w:t>COURSE OBJECTIVES:</w:t>
      </w:r>
    </w:p>
    <w:p w14:paraId="09F19785" w14:textId="77777777" w:rsidR="00132023" w:rsidRDefault="00132023" w:rsidP="00132023">
      <w:pPr>
        <w:spacing w:before="100" w:after="100"/>
        <w:rPr>
          <w:color w:val="000000"/>
        </w:rPr>
      </w:pPr>
      <w:r>
        <w:rPr>
          <w:color w:val="000000"/>
        </w:rPr>
        <w:t xml:space="preserve">After completing this course, the student will: </w:t>
      </w:r>
    </w:p>
    <w:p w14:paraId="144E7BD2" w14:textId="77777777" w:rsidR="00132023" w:rsidRDefault="00132023" w:rsidP="00132023">
      <w:pPr>
        <w:tabs>
          <w:tab w:val="num" w:pos="1368"/>
        </w:tabs>
      </w:pPr>
    </w:p>
    <w:p w14:paraId="21F0EB1A" w14:textId="77777777" w:rsidR="00132023" w:rsidRDefault="00132023" w:rsidP="00132023">
      <w:pPr>
        <w:numPr>
          <w:ilvl w:val="0"/>
          <w:numId w:val="6"/>
        </w:numPr>
        <w:tabs>
          <w:tab w:val="num" w:pos="1368"/>
        </w:tabs>
        <w:spacing w:line="240" w:lineRule="auto"/>
      </w:pPr>
      <w:r w:rsidRPr="003D549E">
        <w:t>Examine the sources of ethics and the influence of values in the law enforcement profession.</w:t>
      </w:r>
    </w:p>
    <w:p w14:paraId="41A530EE" w14:textId="77777777" w:rsidR="00132023" w:rsidRDefault="00132023" w:rsidP="00132023">
      <w:pPr>
        <w:numPr>
          <w:ilvl w:val="0"/>
          <w:numId w:val="6"/>
        </w:numPr>
        <w:spacing w:line="240" w:lineRule="auto"/>
        <w:rPr>
          <w:sz w:val="22"/>
        </w:rPr>
      </w:pPr>
      <w:r>
        <w:rPr>
          <w:sz w:val="22"/>
          <w:szCs w:val="20"/>
        </w:rPr>
        <w:t>Understand the evolution of corrections as it pertains to institutional and non- institutional agencies.</w:t>
      </w:r>
    </w:p>
    <w:p w14:paraId="7D732B27" w14:textId="77777777" w:rsidR="00132023" w:rsidRDefault="00132023" w:rsidP="00132023">
      <w:pPr>
        <w:numPr>
          <w:ilvl w:val="0"/>
          <w:numId w:val="6"/>
        </w:numPr>
        <w:spacing w:line="240" w:lineRule="auto"/>
        <w:rPr>
          <w:sz w:val="22"/>
        </w:rPr>
      </w:pPr>
      <w:r>
        <w:rPr>
          <w:sz w:val="22"/>
          <w:szCs w:val="20"/>
        </w:rPr>
        <w:lastRenderedPageBreak/>
        <w:t>Evaluate the significance of intermediate sanctions and alternative sentencing.</w:t>
      </w:r>
    </w:p>
    <w:p w14:paraId="559A2701" w14:textId="77777777" w:rsidR="00132023" w:rsidRDefault="00132023" w:rsidP="00132023">
      <w:pPr>
        <w:numPr>
          <w:ilvl w:val="0"/>
          <w:numId w:val="6"/>
        </w:numPr>
        <w:spacing w:line="240" w:lineRule="auto"/>
        <w:rPr>
          <w:sz w:val="22"/>
        </w:rPr>
      </w:pPr>
      <w:r>
        <w:rPr>
          <w:sz w:val="22"/>
          <w:szCs w:val="20"/>
        </w:rPr>
        <w:t>Explain the difference between probation and parole and define each role within the field of corrections.</w:t>
      </w:r>
    </w:p>
    <w:p w14:paraId="1739231E" w14:textId="48FD31AC" w:rsidR="00132023" w:rsidRPr="00132023" w:rsidRDefault="00132023" w:rsidP="00132023">
      <w:pPr>
        <w:numPr>
          <w:ilvl w:val="0"/>
          <w:numId w:val="6"/>
        </w:numPr>
        <w:spacing w:line="240" w:lineRule="auto"/>
        <w:rPr>
          <w:sz w:val="22"/>
        </w:rPr>
      </w:pPr>
      <w:r w:rsidRPr="00132023">
        <w:rPr>
          <w:sz w:val="22"/>
          <w:szCs w:val="20"/>
        </w:rPr>
        <w:t>Discuss the primary practices of correctional facilities and measures taken to assist in rehabilitation.</w:t>
      </w:r>
    </w:p>
    <w:p w14:paraId="7322CD96" w14:textId="0604FCC9" w:rsidR="00132023" w:rsidRPr="00132023" w:rsidRDefault="00132023" w:rsidP="00132023">
      <w:pPr>
        <w:numPr>
          <w:ilvl w:val="0"/>
          <w:numId w:val="6"/>
        </w:numPr>
        <w:spacing w:line="240" w:lineRule="auto"/>
        <w:rPr>
          <w:sz w:val="22"/>
        </w:rPr>
      </w:pPr>
      <w:r w:rsidRPr="00132023">
        <w:rPr>
          <w:sz w:val="22"/>
          <w:szCs w:val="20"/>
        </w:rPr>
        <w:t>Analyze the effects of incarceration by discussing the prison subculture and the offender's transition back into society.</w:t>
      </w:r>
    </w:p>
    <w:p w14:paraId="66209C19" w14:textId="77777777" w:rsidR="008E240F" w:rsidRPr="00E87FB6" w:rsidRDefault="008E240F" w:rsidP="008E240F">
      <w:pPr>
        <w:spacing w:after="0" w:line="240" w:lineRule="auto"/>
        <w:rPr>
          <w:rFonts w:eastAsia="Times New Roman" w:cs="Times New Roman"/>
          <w:b/>
          <w:szCs w:val="24"/>
        </w:rPr>
      </w:pPr>
    </w:p>
    <w:p w14:paraId="66209C1A" w14:textId="6847EB40" w:rsidR="008E240F" w:rsidRDefault="008E240F" w:rsidP="008E240F">
      <w:pPr>
        <w:spacing w:after="0" w:line="240" w:lineRule="auto"/>
        <w:rPr>
          <w:rFonts w:eastAsia="Times New Roman" w:cs="Times New Roman"/>
          <w:b/>
          <w:szCs w:val="24"/>
        </w:rPr>
      </w:pPr>
      <w:r>
        <w:rPr>
          <w:rFonts w:eastAsia="Times New Roman" w:cs="Times New Roman"/>
          <w:b/>
          <w:szCs w:val="24"/>
        </w:rPr>
        <w:t>VIII.</w:t>
      </w:r>
      <w:r w:rsidRPr="00E87FB6">
        <w:rPr>
          <w:rFonts w:eastAsia="Times New Roman" w:cs="Times New Roman"/>
          <w:b/>
          <w:szCs w:val="24"/>
        </w:rPr>
        <w:tab/>
        <w:t>COURSE METHODOLOGY:</w:t>
      </w:r>
    </w:p>
    <w:p w14:paraId="2A18F1A9" w14:textId="77777777" w:rsidR="00E14B07" w:rsidRPr="00E87FB6" w:rsidRDefault="00E14B07" w:rsidP="008E240F">
      <w:pPr>
        <w:spacing w:after="0" w:line="240" w:lineRule="auto"/>
        <w:rPr>
          <w:rFonts w:eastAsia="Times New Roman" w:cs="Times New Roman"/>
          <w:b/>
          <w:szCs w:val="24"/>
        </w:rPr>
      </w:pPr>
    </w:p>
    <w:p w14:paraId="66209C1B" w14:textId="19FB9A18" w:rsidR="008E240F" w:rsidRPr="00E87FB6" w:rsidRDefault="00E14B07" w:rsidP="00E14B07">
      <w:pPr>
        <w:spacing w:after="0" w:line="240" w:lineRule="auto"/>
        <w:ind w:left="720"/>
        <w:rPr>
          <w:rFonts w:eastAsia="Times New Roman" w:cs="Times New Roman"/>
          <w:b/>
          <w:szCs w:val="24"/>
        </w:rPr>
      </w:pPr>
      <w:r>
        <w:t>Lecture, discussion, journals, case studies, and other methodologies may be utilized as appropriate to the course objectives</w:t>
      </w:r>
    </w:p>
    <w:p w14:paraId="66209C1C" w14:textId="77777777" w:rsidR="008E240F" w:rsidRPr="00E87FB6" w:rsidRDefault="008E240F" w:rsidP="008E240F">
      <w:pPr>
        <w:spacing w:after="0" w:line="240" w:lineRule="auto"/>
        <w:rPr>
          <w:rFonts w:eastAsia="Times New Roman" w:cs="Times New Roman"/>
          <w:b/>
          <w:szCs w:val="24"/>
        </w:rPr>
      </w:pPr>
    </w:p>
    <w:p w14:paraId="66209C1D" w14:textId="77777777" w:rsidR="008E240F" w:rsidRPr="00E87FB6" w:rsidRDefault="008E240F" w:rsidP="008E240F">
      <w:pPr>
        <w:spacing w:after="0" w:line="240" w:lineRule="auto"/>
        <w:rPr>
          <w:rFonts w:eastAsia="Times New Roman" w:cs="Times New Roman"/>
          <w:b/>
          <w:szCs w:val="24"/>
        </w:rPr>
      </w:pPr>
      <w:r w:rsidRPr="00E87FB6">
        <w:rPr>
          <w:rFonts w:eastAsia="Times New Roman" w:cs="Times New Roman"/>
          <w:b/>
          <w:szCs w:val="24"/>
        </w:rPr>
        <w:t>IX.</w:t>
      </w:r>
      <w:r w:rsidRPr="00E87FB6">
        <w:rPr>
          <w:rFonts w:eastAsia="Times New Roman" w:cs="Times New Roman"/>
          <w:b/>
          <w:szCs w:val="24"/>
        </w:rPr>
        <w:tab/>
        <w:t>COURSE OUTLINE:</w:t>
      </w:r>
    </w:p>
    <w:p w14:paraId="67535DA1" w14:textId="410370DA" w:rsidR="00892E89" w:rsidRDefault="00892E89" w:rsidP="00892E89">
      <w:pPr>
        <w:pStyle w:val="NoSpacing"/>
        <w:ind w:firstLine="720"/>
        <w:rPr>
          <w:szCs w:val="24"/>
        </w:rPr>
      </w:pPr>
      <w:r>
        <w:rPr>
          <w:szCs w:val="24"/>
        </w:rPr>
        <w:t>A.</w:t>
      </w:r>
      <w:r>
        <w:rPr>
          <w:szCs w:val="24"/>
        </w:rPr>
        <w:tab/>
        <w:t xml:space="preserve">The </w:t>
      </w:r>
      <w:r w:rsidR="00132023">
        <w:rPr>
          <w:szCs w:val="24"/>
        </w:rPr>
        <w:t>Nature, Scope, and Function of Corrections</w:t>
      </w:r>
    </w:p>
    <w:p w14:paraId="043BDC6F" w14:textId="184FB132" w:rsidR="00892E89" w:rsidRDefault="00892E89" w:rsidP="00892E89">
      <w:pPr>
        <w:pStyle w:val="NoSpacing"/>
        <w:rPr>
          <w:szCs w:val="24"/>
        </w:rPr>
      </w:pPr>
      <w:r>
        <w:rPr>
          <w:szCs w:val="24"/>
        </w:rPr>
        <w:tab/>
      </w:r>
      <w:r>
        <w:rPr>
          <w:szCs w:val="24"/>
        </w:rPr>
        <w:tab/>
        <w:t>1.</w:t>
      </w:r>
      <w:r>
        <w:rPr>
          <w:szCs w:val="24"/>
        </w:rPr>
        <w:tab/>
      </w:r>
      <w:r w:rsidR="00200B3E">
        <w:rPr>
          <w:szCs w:val="24"/>
        </w:rPr>
        <w:t>The Correctional Conglomerate</w:t>
      </w:r>
    </w:p>
    <w:p w14:paraId="078433DE" w14:textId="64D34D13" w:rsidR="00892E89" w:rsidRDefault="00892E89" w:rsidP="00892E89">
      <w:pPr>
        <w:pStyle w:val="NoSpacing"/>
        <w:rPr>
          <w:szCs w:val="24"/>
        </w:rPr>
      </w:pPr>
      <w:r>
        <w:rPr>
          <w:szCs w:val="24"/>
        </w:rPr>
        <w:tab/>
      </w:r>
      <w:r>
        <w:rPr>
          <w:szCs w:val="24"/>
        </w:rPr>
        <w:tab/>
        <w:t>2.</w:t>
      </w:r>
      <w:r>
        <w:rPr>
          <w:szCs w:val="24"/>
        </w:rPr>
        <w:tab/>
        <w:t xml:space="preserve">The </w:t>
      </w:r>
      <w:r w:rsidR="00200B3E">
        <w:rPr>
          <w:szCs w:val="24"/>
        </w:rPr>
        <w:t>Impact of Sentencing Policies on Corrections</w:t>
      </w:r>
    </w:p>
    <w:p w14:paraId="7EEDB8BD" w14:textId="07B26BE5" w:rsidR="00892E89" w:rsidRDefault="00892E89" w:rsidP="00892E89">
      <w:pPr>
        <w:pStyle w:val="NoSpacing"/>
        <w:rPr>
          <w:szCs w:val="24"/>
        </w:rPr>
      </w:pPr>
      <w:r>
        <w:rPr>
          <w:szCs w:val="24"/>
        </w:rPr>
        <w:tab/>
      </w:r>
      <w:r>
        <w:rPr>
          <w:szCs w:val="24"/>
        </w:rPr>
        <w:tab/>
        <w:t>3.</w:t>
      </w:r>
      <w:r>
        <w:rPr>
          <w:szCs w:val="24"/>
        </w:rPr>
        <w:tab/>
      </w:r>
      <w:r w:rsidR="00200B3E">
        <w:rPr>
          <w:szCs w:val="24"/>
        </w:rPr>
        <w:t>The Development of Corrections</w:t>
      </w:r>
      <w:r>
        <w:rPr>
          <w:szCs w:val="24"/>
        </w:rPr>
        <w:tab/>
      </w:r>
      <w:r>
        <w:rPr>
          <w:szCs w:val="24"/>
        </w:rPr>
        <w:tab/>
      </w:r>
      <w:r>
        <w:rPr>
          <w:szCs w:val="24"/>
        </w:rPr>
        <w:tab/>
      </w:r>
      <w:r>
        <w:rPr>
          <w:szCs w:val="24"/>
        </w:rPr>
        <w:tab/>
      </w:r>
      <w:r>
        <w:rPr>
          <w:szCs w:val="24"/>
        </w:rPr>
        <w:tab/>
      </w:r>
    </w:p>
    <w:p w14:paraId="00D51566" w14:textId="77777777" w:rsidR="00892E89" w:rsidRDefault="00892E89" w:rsidP="00892E89">
      <w:pPr>
        <w:pStyle w:val="NoSpacing"/>
        <w:rPr>
          <w:szCs w:val="24"/>
        </w:rPr>
      </w:pPr>
    </w:p>
    <w:p w14:paraId="09A2A720" w14:textId="541446BF" w:rsidR="00892E89" w:rsidRDefault="00892E89" w:rsidP="00892E89">
      <w:pPr>
        <w:pStyle w:val="NoSpacing"/>
        <w:rPr>
          <w:szCs w:val="24"/>
        </w:rPr>
      </w:pPr>
      <w:r>
        <w:rPr>
          <w:szCs w:val="24"/>
        </w:rPr>
        <w:tab/>
        <w:t>B.</w:t>
      </w:r>
      <w:r>
        <w:rPr>
          <w:szCs w:val="24"/>
        </w:rPr>
        <w:tab/>
      </w:r>
      <w:r w:rsidR="00200B3E">
        <w:rPr>
          <w:szCs w:val="24"/>
        </w:rPr>
        <w:t>Correctional Services, Practices and Institutions</w:t>
      </w:r>
    </w:p>
    <w:p w14:paraId="3FF22B87" w14:textId="62591212" w:rsidR="00892E89" w:rsidRDefault="00892E89" w:rsidP="00892E89">
      <w:pPr>
        <w:pStyle w:val="NoSpacing"/>
        <w:rPr>
          <w:szCs w:val="24"/>
        </w:rPr>
      </w:pPr>
      <w:r>
        <w:rPr>
          <w:szCs w:val="24"/>
        </w:rPr>
        <w:tab/>
      </w:r>
      <w:r>
        <w:rPr>
          <w:szCs w:val="24"/>
        </w:rPr>
        <w:tab/>
        <w:t>1.</w:t>
      </w:r>
      <w:r>
        <w:rPr>
          <w:szCs w:val="24"/>
        </w:rPr>
        <w:tab/>
      </w:r>
      <w:r w:rsidR="00200B3E">
        <w:rPr>
          <w:szCs w:val="24"/>
        </w:rPr>
        <w:t>Community-based Alternatives</w:t>
      </w:r>
      <w:r>
        <w:rPr>
          <w:szCs w:val="24"/>
        </w:rPr>
        <w:t xml:space="preserve"> </w:t>
      </w:r>
    </w:p>
    <w:p w14:paraId="487CA229" w14:textId="0FBC9F3A" w:rsidR="00892E89" w:rsidRDefault="00892E89" w:rsidP="00892E89">
      <w:pPr>
        <w:pStyle w:val="NoSpacing"/>
        <w:rPr>
          <w:szCs w:val="24"/>
        </w:rPr>
      </w:pPr>
      <w:r>
        <w:rPr>
          <w:szCs w:val="24"/>
        </w:rPr>
        <w:tab/>
      </w:r>
      <w:r>
        <w:rPr>
          <w:szCs w:val="24"/>
        </w:rPr>
        <w:tab/>
      </w:r>
      <w:r w:rsidR="00200B3E">
        <w:rPr>
          <w:szCs w:val="24"/>
        </w:rPr>
        <w:t>2</w:t>
      </w:r>
      <w:r>
        <w:rPr>
          <w:szCs w:val="24"/>
        </w:rPr>
        <w:t>.</w:t>
      </w:r>
      <w:r>
        <w:rPr>
          <w:szCs w:val="24"/>
        </w:rPr>
        <w:tab/>
      </w:r>
      <w:r w:rsidR="00200B3E">
        <w:rPr>
          <w:szCs w:val="24"/>
        </w:rPr>
        <w:t>Jails, Pretrial Detention and Short-term Confinement</w:t>
      </w:r>
      <w:r>
        <w:rPr>
          <w:szCs w:val="24"/>
        </w:rPr>
        <w:t xml:space="preserve"> </w:t>
      </w:r>
    </w:p>
    <w:p w14:paraId="7065E565" w14:textId="466B7D58" w:rsidR="00892E89" w:rsidRDefault="00892E89" w:rsidP="00892E89">
      <w:pPr>
        <w:pStyle w:val="NoSpacing"/>
        <w:rPr>
          <w:szCs w:val="24"/>
        </w:rPr>
      </w:pPr>
      <w:r>
        <w:rPr>
          <w:szCs w:val="24"/>
        </w:rPr>
        <w:tab/>
      </w:r>
      <w:r>
        <w:rPr>
          <w:szCs w:val="24"/>
        </w:rPr>
        <w:tab/>
      </w:r>
      <w:r w:rsidR="00200B3E">
        <w:rPr>
          <w:szCs w:val="24"/>
        </w:rPr>
        <w:t>3</w:t>
      </w:r>
      <w:r>
        <w:rPr>
          <w:szCs w:val="24"/>
        </w:rPr>
        <w:t>.</w:t>
      </w:r>
      <w:r>
        <w:rPr>
          <w:szCs w:val="24"/>
        </w:rPr>
        <w:tab/>
      </w:r>
      <w:r w:rsidR="00200B3E">
        <w:rPr>
          <w:szCs w:val="24"/>
        </w:rPr>
        <w:t>Prisons and Other Correctional Facilities</w:t>
      </w:r>
    </w:p>
    <w:p w14:paraId="101E401E" w14:textId="71E7E5AE" w:rsidR="00892E89" w:rsidRDefault="00892E89" w:rsidP="00892E89">
      <w:pPr>
        <w:pStyle w:val="NoSpacing"/>
        <w:rPr>
          <w:szCs w:val="24"/>
        </w:rPr>
      </w:pPr>
      <w:r>
        <w:rPr>
          <w:szCs w:val="24"/>
        </w:rPr>
        <w:tab/>
      </w:r>
      <w:r>
        <w:rPr>
          <w:szCs w:val="24"/>
        </w:rPr>
        <w:tab/>
        <w:t>5.</w:t>
      </w:r>
      <w:r>
        <w:rPr>
          <w:szCs w:val="24"/>
        </w:rPr>
        <w:tab/>
      </w:r>
      <w:r w:rsidR="00200B3E">
        <w:rPr>
          <w:szCs w:val="24"/>
        </w:rPr>
        <w:t>Dynamics of the Prison Population</w:t>
      </w:r>
    </w:p>
    <w:p w14:paraId="56850425" w14:textId="436126F6" w:rsidR="00892E89" w:rsidRDefault="00892E89" w:rsidP="00200B3E">
      <w:pPr>
        <w:pStyle w:val="NoSpacing"/>
        <w:rPr>
          <w:szCs w:val="24"/>
        </w:rPr>
      </w:pPr>
      <w:r>
        <w:rPr>
          <w:szCs w:val="24"/>
        </w:rPr>
        <w:tab/>
      </w:r>
      <w:r>
        <w:rPr>
          <w:szCs w:val="24"/>
        </w:rPr>
        <w:tab/>
      </w:r>
    </w:p>
    <w:p w14:paraId="47FCD562" w14:textId="2E592F36" w:rsidR="00892E89" w:rsidRDefault="00892E89" w:rsidP="00892E89">
      <w:pPr>
        <w:pStyle w:val="NoSpacing"/>
        <w:ind w:left="720"/>
        <w:rPr>
          <w:szCs w:val="24"/>
        </w:rPr>
      </w:pPr>
      <w:r>
        <w:rPr>
          <w:szCs w:val="24"/>
        </w:rPr>
        <w:t>C.</w:t>
      </w:r>
      <w:r>
        <w:rPr>
          <w:szCs w:val="24"/>
        </w:rPr>
        <w:tab/>
      </w:r>
      <w:r w:rsidR="00200B3E">
        <w:rPr>
          <w:szCs w:val="24"/>
        </w:rPr>
        <w:t>Correctional Institution: Custody, Treatment, Confinement, and Release</w:t>
      </w:r>
      <w:r>
        <w:rPr>
          <w:szCs w:val="24"/>
        </w:rPr>
        <w:t xml:space="preserve"> </w:t>
      </w:r>
    </w:p>
    <w:p w14:paraId="4992F78E" w14:textId="1681D7C7" w:rsidR="00892E89" w:rsidRDefault="00892E89" w:rsidP="00892E89">
      <w:pPr>
        <w:pStyle w:val="NoSpacing"/>
        <w:ind w:left="720" w:firstLine="720"/>
        <w:rPr>
          <w:szCs w:val="24"/>
        </w:rPr>
      </w:pPr>
      <w:r>
        <w:rPr>
          <w:szCs w:val="24"/>
        </w:rPr>
        <w:t>1.</w:t>
      </w:r>
      <w:r>
        <w:rPr>
          <w:szCs w:val="24"/>
        </w:rPr>
        <w:tab/>
      </w:r>
      <w:r w:rsidR="00200B3E">
        <w:rPr>
          <w:szCs w:val="24"/>
        </w:rPr>
        <w:t>Custodial Procedures</w:t>
      </w:r>
      <w:r>
        <w:rPr>
          <w:szCs w:val="24"/>
        </w:rPr>
        <w:t xml:space="preserve"> </w:t>
      </w:r>
    </w:p>
    <w:p w14:paraId="262FCC18" w14:textId="570114BC" w:rsidR="00892E89" w:rsidRDefault="00892E89" w:rsidP="00892E89">
      <w:pPr>
        <w:pStyle w:val="NoSpacing"/>
        <w:rPr>
          <w:szCs w:val="24"/>
        </w:rPr>
      </w:pPr>
      <w:r>
        <w:rPr>
          <w:szCs w:val="24"/>
        </w:rPr>
        <w:tab/>
      </w:r>
      <w:r>
        <w:rPr>
          <w:szCs w:val="24"/>
        </w:rPr>
        <w:tab/>
        <w:t>2.</w:t>
      </w:r>
      <w:r>
        <w:rPr>
          <w:szCs w:val="24"/>
        </w:rPr>
        <w:tab/>
      </w:r>
      <w:r w:rsidR="00200B3E">
        <w:rPr>
          <w:szCs w:val="24"/>
        </w:rPr>
        <w:t>Treatment and Related Programs</w:t>
      </w:r>
      <w:r>
        <w:rPr>
          <w:szCs w:val="24"/>
        </w:rPr>
        <w:t xml:space="preserve"> </w:t>
      </w:r>
    </w:p>
    <w:p w14:paraId="12B56F77" w14:textId="69643D33" w:rsidR="00892E89" w:rsidRDefault="00892E89" w:rsidP="00892E89">
      <w:pPr>
        <w:pStyle w:val="NoSpacing"/>
        <w:rPr>
          <w:szCs w:val="24"/>
        </w:rPr>
      </w:pPr>
      <w:r>
        <w:rPr>
          <w:szCs w:val="24"/>
        </w:rPr>
        <w:tab/>
      </w:r>
      <w:r>
        <w:rPr>
          <w:szCs w:val="24"/>
        </w:rPr>
        <w:tab/>
        <w:t>3.</w:t>
      </w:r>
      <w:r>
        <w:rPr>
          <w:szCs w:val="24"/>
        </w:rPr>
        <w:tab/>
      </w:r>
      <w:r w:rsidR="00200B3E">
        <w:rPr>
          <w:szCs w:val="24"/>
        </w:rPr>
        <w:t>The Effects of Institutional Life</w:t>
      </w:r>
    </w:p>
    <w:p w14:paraId="5581EB4A" w14:textId="085AB59B" w:rsidR="00892E89" w:rsidRDefault="00892E89" w:rsidP="00892E89">
      <w:pPr>
        <w:pStyle w:val="NoSpacing"/>
        <w:rPr>
          <w:szCs w:val="24"/>
        </w:rPr>
      </w:pPr>
      <w:r>
        <w:rPr>
          <w:szCs w:val="24"/>
        </w:rPr>
        <w:tab/>
      </w:r>
      <w:r>
        <w:rPr>
          <w:szCs w:val="24"/>
        </w:rPr>
        <w:tab/>
        <w:t>4.</w:t>
      </w:r>
      <w:r>
        <w:rPr>
          <w:szCs w:val="24"/>
        </w:rPr>
        <w:tab/>
      </w:r>
      <w:r w:rsidR="00200B3E">
        <w:rPr>
          <w:szCs w:val="24"/>
        </w:rPr>
        <w:t>Transition from Confinement to Community</w:t>
      </w:r>
    </w:p>
    <w:p w14:paraId="663FB83E" w14:textId="5D19F3E2" w:rsidR="00892E89" w:rsidRDefault="00892E89" w:rsidP="00892E89">
      <w:pPr>
        <w:pStyle w:val="NoSpacing"/>
        <w:rPr>
          <w:szCs w:val="24"/>
        </w:rPr>
      </w:pPr>
      <w:r>
        <w:rPr>
          <w:szCs w:val="24"/>
        </w:rPr>
        <w:tab/>
      </w:r>
      <w:r>
        <w:rPr>
          <w:szCs w:val="24"/>
        </w:rPr>
        <w:tab/>
      </w:r>
    </w:p>
    <w:p w14:paraId="358C1863" w14:textId="0F68283C" w:rsidR="00892E89" w:rsidRDefault="00892E89" w:rsidP="00892E89">
      <w:pPr>
        <w:pStyle w:val="NoSpacing"/>
        <w:rPr>
          <w:szCs w:val="24"/>
        </w:rPr>
      </w:pPr>
      <w:r>
        <w:rPr>
          <w:szCs w:val="24"/>
        </w:rPr>
        <w:tab/>
        <w:t>D.</w:t>
      </w:r>
      <w:r>
        <w:rPr>
          <w:szCs w:val="24"/>
        </w:rPr>
        <w:tab/>
      </w:r>
      <w:r w:rsidR="00200B3E">
        <w:rPr>
          <w:szCs w:val="24"/>
        </w:rPr>
        <w:t>Juvenile Corrections, Staff Concerns, Legal Issues, and the Future</w:t>
      </w:r>
    </w:p>
    <w:p w14:paraId="5A905D16" w14:textId="2D9996D1" w:rsidR="00892E89" w:rsidRDefault="00892E89" w:rsidP="00892E89">
      <w:pPr>
        <w:pStyle w:val="NoSpacing"/>
        <w:rPr>
          <w:szCs w:val="24"/>
        </w:rPr>
      </w:pPr>
      <w:r>
        <w:rPr>
          <w:szCs w:val="24"/>
        </w:rPr>
        <w:tab/>
      </w:r>
      <w:r>
        <w:rPr>
          <w:szCs w:val="24"/>
        </w:rPr>
        <w:tab/>
        <w:t>1.</w:t>
      </w:r>
      <w:r>
        <w:rPr>
          <w:szCs w:val="24"/>
        </w:rPr>
        <w:tab/>
      </w:r>
      <w:r w:rsidR="00200B3E">
        <w:rPr>
          <w:szCs w:val="24"/>
        </w:rPr>
        <w:t>Juvenile Corrections</w:t>
      </w:r>
    </w:p>
    <w:p w14:paraId="6F500E00" w14:textId="325298D1" w:rsidR="00892E89" w:rsidRDefault="00892E89" w:rsidP="00892E89">
      <w:pPr>
        <w:pStyle w:val="NoSpacing"/>
        <w:rPr>
          <w:szCs w:val="24"/>
        </w:rPr>
      </w:pPr>
      <w:r>
        <w:rPr>
          <w:szCs w:val="24"/>
        </w:rPr>
        <w:tab/>
      </w:r>
      <w:r>
        <w:rPr>
          <w:szCs w:val="24"/>
        </w:rPr>
        <w:tab/>
        <w:t>2.</w:t>
      </w:r>
      <w:r>
        <w:rPr>
          <w:szCs w:val="24"/>
        </w:rPr>
        <w:tab/>
      </w:r>
      <w:r w:rsidR="00200B3E">
        <w:rPr>
          <w:szCs w:val="24"/>
        </w:rPr>
        <w:t>Staff</w:t>
      </w:r>
    </w:p>
    <w:p w14:paraId="6D35FD40" w14:textId="1FC2FF20" w:rsidR="00892E89" w:rsidRDefault="00892E89" w:rsidP="00892E89">
      <w:pPr>
        <w:pStyle w:val="NoSpacing"/>
        <w:rPr>
          <w:szCs w:val="24"/>
        </w:rPr>
      </w:pPr>
      <w:r>
        <w:rPr>
          <w:szCs w:val="24"/>
        </w:rPr>
        <w:tab/>
      </w:r>
      <w:r>
        <w:rPr>
          <w:szCs w:val="24"/>
        </w:rPr>
        <w:tab/>
        <w:t>3.</w:t>
      </w:r>
      <w:r>
        <w:rPr>
          <w:szCs w:val="24"/>
        </w:rPr>
        <w:tab/>
      </w:r>
      <w:r w:rsidR="00200B3E">
        <w:rPr>
          <w:szCs w:val="24"/>
        </w:rPr>
        <w:t>Legal Issues and Liability</w:t>
      </w:r>
    </w:p>
    <w:p w14:paraId="4B4165C7" w14:textId="78C5EE3D" w:rsidR="00892E89" w:rsidRDefault="00892E89" w:rsidP="00892E89">
      <w:pPr>
        <w:pStyle w:val="NoSpacing"/>
        <w:rPr>
          <w:szCs w:val="24"/>
        </w:rPr>
      </w:pPr>
      <w:r>
        <w:rPr>
          <w:szCs w:val="24"/>
        </w:rPr>
        <w:tab/>
      </w:r>
      <w:r>
        <w:rPr>
          <w:szCs w:val="24"/>
        </w:rPr>
        <w:tab/>
        <w:t>4.</w:t>
      </w:r>
      <w:r>
        <w:rPr>
          <w:szCs w:val="24"/>
        </w:rPr>
        <w:tab/>
      </w:r>
      <w:r w:rsidR="00200B3E">
        <w:rPr>
          <w:szCs w:val="24"/>
        </w:rPr>
        <w:t>Current Trends and Future Issues</w:t>
      </w:r>
    </w:p>
    <w:p w14:paraId="26985D2E" w14:textId="77777777" w:rsidR="00D34D06" w:rsidRDefault="00892E89" w:rsidP="00200B3E">
      <w:pPr>
        <w:pStyle w:val="NoSpacing"/>
        <w:rPr>
          <w:szCs w:val="24"/>
        </w:rPr>
      </w:pPr>
      <w:r>
        <w:rPr>
          <w:szCs w:val="24"/>
        </w:rPr>
        <w:tab/>
      </w:r>
    </w:p>
    <w:p w14:paraId="7CA8D95A" w14:textId="77777777" w:rsidR="00D34D06" w:rsidRDefault="00D34D06" w:rsidP="00200B3E">
      <w:pPr>
        <w:pStyle w:val="NoSpacing"/>
        <w:rPr>
          <w:szCs w:val="24"/>
        </w:rPr>
      </w:pPr>
    </w:p>
    <w:p w14:paraId="3BF0DF1B" w14:textId="77777777" w:rsidR="00D34D06" w:rsidRDefault="00D34D06" w:rsidP="00200B3E">
      <w:pPr>
        <w:pStyle w:val="NoSpacing"/>
        <w:rPr>
          <w:szCs w:val="24"/>
        </w:rPr>
      </w:pPr>
    </w:p>
    <w:p w14:paraId="66209C1E" w14:textId="78AA64FB" w:rsidR="008E240F" w:rsidRDefault="00892E89" w:rsidP="00200B3E">
      <w:pPr>
        <w:pStyle w:val="NoSpacing"/>
        <w:rPr>
          <w:rFonts w:eastAsia="Times New Roman" w:cs="Times New Roman"/>
          <w:b/>
          <w:szCs w:val="24"/>
        </w:rPr>
      </w:pPr>
      <w:r>
        <w:rPr>
          <w:szCs w:val="24"/>
        </w:rPr>
        <w:tab/>
      </w:r>
    </w:p>
    <w:p w14:paraId="43032828" w14:textId="77777777" w:rsidR="00AA1309" w:rsidRPr="00773322" w:rsidRDefault="00AA1309" w:rsidP="00AA1309">
      <w:pPr>
        <w:rPr>
          <w:rFonts w:eastAsia="Calibri"/>
          <w:b/>
          <w:sz w:val="32"/>
          <w:szCs w:val="32"/>
          <w:u w:val="single"/>
        </w:rPr>
      </w:pPr>
      <w:r w:rsidRPr="00773322">
        <w:rPr>
          <w:rFonts w:eastAsia="Calibri"/>
          <w:b/>
          <w:sz w:val="32"/>
          <w:szCs w:val="32"/>
          <w:u w:val="single"/>
        </w:rPr>
        <w:lastRenderedPageBreak/>
        <w:t>Sample Course Outline</w:t>
      </w:r>
      <w:r>
        <w:rPr>
          <w:rFonts w:eastAsia="Calibri"/>
          <w:b/>
          <w:sz w:val="32"/>
          <w:szCs w:val="32"/>
          <w:u w:val="single"/>
        </w:rPr>
        <w:t>*</w:t>
      </w:r>
    </w:p>
    <w:p w14:paraId="6B286025" w14:textId="77777777" w:rsidR="00AA1309" w:rsidRPr="00773322" w:rsidRDefault="00AA1309" w:rsidP="00AA1309">
      <w:pPr>
        <w:ind w:left="720"/>
        <w:rPr>
          <w:rFonts w:eastAsia="Calibri"/>
          <w:b/>
          <w:sz w:val="32"/>
          <w:szCs w:val="32"/>
          <w:u w:val="single"/>
        </w:rPr>
      </w:pPr>
      <w:r>
        <w:rPr>
          <w:rFonts w:eastAsia="Calibri"/>
          <w:b/>
          <w:sz w:val="32"/>
          <w:szCs w:val="32"/>
          <w:u w:val="single"/>
        </w:rPr>
        <w:t>Introduction to Law Enforcement</w:t>
      </w:r>
    </w:p>
    <w:p w14:paraId="06FD4E93" w14:textId="77777777" w:rsidR="00AA1309" w:rsidRDefault="00AA1309" w:rsidP="005C7DB8">
      <w:pPr>
        <w:spacing w:after="0" w:line="240" w:lineRule="auto"/>
        <w:ind w:left="1430" w:hanging="710"/>
        <w:rPr>
          <w:rFonts w:eastAsia="Calibri"/>
        </w:rPr>
      </w:pPr>
      <w:r w:rsidRPr="00773322">
        <w:rPr>
          <w:rFonts w:eastAsia="Calibri"/>
        </w:rPr>
        <w:t>Week 1</w:t>
      </w:r>
      <w:r>
        <w:rPr>
          <w:rFonts w:eastAsia="Calibri"/>
        </w:rPr>
        <w:t xml:space="preserve">     </w:t>
      </w:r>
      <w:r>
        <w:rPr>
          <w:rFonts w:eastAsia="Calibri"/>
        </w:rPr>
        <w:tab/>
        <w:t>Class Introduction and course outline</w:t>
      </w:r>
    </w:p>
    <w:p w14:paraId="3EBC1CDE" w14:textId="2EB8CFE7" w:rsidR="00AA1309" w:rsidRDefault="00AA1309" w:rsidP="00AA1309">
      <w:pPr>
        <w:spacing w:after="0" w:line="240" w:lineRule="auto"/>
        <w:ind w:left="1430" w:hanging="1440"/>
        <w:rPr>
          <w:rFonts w:eastAsia="Calibri"/>
        </w:rPr>
      </w:pPr>
      <w:r>
        <w:rPr>
          <w:rFonts w:eastAsia="Calibri"/>
        </w:rPr>
        <w:t xml:space="preserve">                </w:t>
      </w:r>
      <w:r>
        <w:rPr>
          <w:rFonts w:eastAsia="Calibri"/>
        </w:rPr>
        <w:tab/>
      </w:r>
      <w:r w:rsidR="005C7DB8">
        <w:rPr>
          <w:rFonts w:eastAsia="Calibri"/>
        </w:rPr>
        <w:tab/>
      </w:r>
      <w:r w:rsidR="005C7DB8">
        <w:rPr>
          <w:rFonts w:eastAsia="Calibri"/>
        </w:rPr>
        <w:tab/>
      </w:r>
      <w:r>
        <w:rPr>
          <w:rFonts w:eastAsia="Calibri"/>
        </w:rPr>
        <w:t xml:space="preserve">Chapter 1: </w:t>
      </w:r>
      <w:r w:rsidR="00200B3E">
        <w:rPr>
          <w:rFonts w:eastAsia="Calibri"/>
        </w:rPr>
        <w:t>The Correctional Conglomerate</w:t>
      </w:r>
    </w:p>
    <w:p w14:paraId="51AC44B8" w14:textId="714EDB9A" w:rsidR="00AA1309" w:rsidRDefault="00AA1309" w:rsidP="00AA1309">
      <w:pPr>
        <w:spacing w:after="0" w:line="240" w:lineRule="auto"/>
        <w:ind w:left="1430" w:hanging="1440"/>
        <w:rPr>
          <w:rFonts w:eastAsia="Calibri"/>
        </w:rPr>
      </w:pPr>
    </w:p>
    <w:p w14:paraId="58D5190A" w14:textId="76F4D365" w:rsidR="00AA1309" w:rsidRDefault="00AA1309" w:rsidP="005C7DB8">
      <w:pPr>
        <w:spacing w:after="0" w:line="240" w:lineRule="auto"/>
        <w:ind w:left="1430" w:hanging="710"/>
        <w:rPr>
          <w:rFonts w:eastAsia="Calibri"/>
        </w:rPr>
      </w:pPr>
      <w:r w:rsidRPr="00773322">
        <w:rPr>
          <w:rFonts w:eastAsia="Calibri"/>
        </w:rPr>
        <w:t>Week 2</w:t>
      </w:r>
      <w:r>
        <w:rPr>
          <w:rFonts w:eastAsia="Calibri"/>
        </w:rPr>
        <w:t xml:space="preserve">     </w:t>
      </w:r>
      <w:r>
        <w:rPr>
          <w:rFonts w:eastAsia="Calibri"/>
        </w:rPr>
        <w:tab/>
        <w:t xml:space="preserve">Chapter 1: </w:t>
      </w:r>
      <w:r w:rsidR="00200B3E">
        <w:rPr>
          <w:rFonts w:eastAsia="Calibri"/>
        </w:rPr>
        <w:t>The Correctional Conglomerate</w:t>
      </w:r>
    </w:p>
    <w:p w14:paraId="022E7871" w14:textId="2DA995AF" w:rsidR="00AA1309" w:rsidRDefault="00AA1309" w:rsidP="005C7DB8">
      <w:pPr>
        <w:spacing w:after="0" w:line="240" w:lineRule="auto"/>
        <w:ind w:left="2150" w:firstLine="10"/>
        <w:rPr>
          <w:rFonts w:eastAsia="Calibri"/>
        </w:rPr>
      </w:pPr>
      <w:r>
        <w:rPr>
          <w:rFonts w:eastAsia="Calibri"/>
        </w:rPr>
        <w:t xml:space="preserve">Chapter 2: </w:t>
      </w:r>
      <w:r w:rsidR="00200B3E">
        <w:rPr>
          <w:rFonts w:eastAsia="Calibri"/>
        </w:rPr>
        <w:t>The Impact of Sentencing Policies on Corrections</w:t>
      </w:r>
      <w:r>
        <w:rPr>
          <w:rFonts w:eastAsia="Calibri"/>
        </w:rPr>
        <w:t xml:space="preserve"> </w:t>
      </w:r>
    </w:p>
    <w:p w14:paraId="4BCF386E" w14:textId="77777777" w:rsidR="00AA1309" w:rsidRDefault="00AA1309" w:rsidP="00AA1309">
      <w:pPr>
        <w:spacing w:after="0" w:line="240" w:lineRule="auto"/>
        <w:ind w:left="1430" w:hanging="1440"/>
        <w:rPr>
          <w:rFonts w:eastAsia="Calibri"/>
        </w:rPr>
      </w:pPr>
    </w:p>
    <w:p w14:paraId="67B4A256" w14:textId="654398B4" w:rsidR="00AA1309" w:rsidRDefault="00AA1309" w:rsidP="005C7DB8">
      <w:pPr>
        <w:spacing w:after="0" w:line="240" w:lineRule="auto"/>
        <w:ind w:firstLine="720"/>
        <w:rPr>
          <w:rFonts w:eastAsia="Calibri"/>
        </w:rPr>
      </w:pPr>
      <w:r w:rsidRPr="00773322">
        <w:rPr>
          <w:rFonts w:eastAsia="Calibri"/>
        </w:rPr>
        <w:t>Week 3</w:t>
      </w:r>
      <w:r>
        <w:rPr>
          <w:rFonts w:eastAsia="Calibri"/>
        </w:rPr>
        <w:t xml:space="preserve">    </w:t>
      </w:r>
      <w:r>
        <w:rPr>
          <w:rFonts w:eastAsia="Calibri"/>
        </w:rPr>
        <w:tab/>
        <w:t xml:space="preserve">Chapter 2: </w:t>
      </w:r>
      <w:r w:rsidR="00200B3E">
        <w:rPr>
          <w:rFonts w:eastAsia="Calibri"/>
        </w:rPr>
        <w:t>The Impact of Sentencing Policies on Corrections</w:t>
      </w:r>
    </w:p>
    <w:p w14:paraId="17C4ADF0" w14:textId="1D2124B7" w:rsidR="00AA1309" w:rsidRDefault="00AA1309" w:rsidP="005C7DB8">
      <w:pPr>
        <w:spacing w:after="0" w:line="240" w:lineRule="auto"/>
        <w:ind w:left="2150" w:firstLine="10"/>
        <w:rPr>
          <w:rFonts w:eastAsia="Calibri"/>
        </w:rPr>
      </w:pPr>
      <w:r>
        <w:rPr>
          <w:rFonts w:eastAsia="Calibri"/>
        </w:rPr>
        <w:t xml:space="preserve">Chapter 3: </w:t>
      </w:r>
      <w:r w:rsidR="00200B3E">
        <w:rPr>
          <w:rFonts w:eastAsia="Calibri"/>
        </w:rPr>
        <w:t>The Development of Corrections</w:t>
      </w:r>
    </w:p>
    <w:p w14:paraId="6F518ADB" w14:textId="77777777" w:rsidR="00AA1309" w:rsidRDefault="00AA1309" w:rsidP="00AA1309">
      <w:pPr>
        <w:spacing w:after="0" w:line="240" w:lineRule="auto"/>
        <w:ind w:left="1430" w:hanging="1440"/>
        <w:rPr>
          <w:rFonts w:eastAsia="Calibri"/>
        </w:rPr>
      </w:pPr>
    </w:p>
    <w:p w14:paraId="2648D604" w14:textId="4E562058" w:rsidR="00AA1309" w:rsidRDefault="00AA1309" w:rsidP="00200B3E">
      <w:pPr>
        <w:spacing w:after="0" w:line="240" w:lineRule="auto"/>
        <w:ind w:left="720" w:firstLine="10"/>
        <w:rPr>
          <w:rFonts w:eastAsia="Calibri"/>
          <w:u w:val="single"/>
        </w:rPr>
      </w:pPr>
      <w:r w:rsidRPr="00773322">
        <w:rPr>
          <w:rFonts w:eastAsia="Calibri"/>
        </w:rPr>
        <w:t>Week 4</w:t>
      </w:r>
      <w:r>
        <w:rPr>
          <w:rFonts w:eastAsia="Calibri"/>
        </w:rPr>
        <w:t xml:space="preserve">     </w:t>
      </w:r>
      <w:r>
        <w:rPr>
          <w:rFonts w:eastAsia="Calibri"/>
        </w:rPr>
        <w:tab/>
        <w:t xml:space="preserve">Chapter 3:  </w:t>
      </w:r>
      <w:r w:rsidR="00200B3E">
        <w:rPr>
          <w:rFonts w:eastAsia="Calibri"/>
        </w:rPr>
        <w:t>The Development of Corrections</w:t>
      </w:r>
    </w:p>
    <w:p w14:paraId="53472501" w14:textId="2780389F" w:rsidR="00AA1309" w:rsidRDefault="00AA1309" w:rsidP="005C7DB8">
      <w:pPr>
        <w:spacing w:after="0" w:line="240" w:lineRule="auto"/>
        <w:ind w:left="1440" w:firstLine="720"/>
        <w:rPr>
          <w:rFonts w:eastAsia="Calibri"/>
          <w:u w:val="single"/>
        </w:rPr>
      </w:pPr>
      <w:r>
        <w:rPr>
          <w:rFonts w:eastAsia="Calibri"/>
          <w:u w:val="single"/>
        </w:rPr>
        <w:t>Test over Chapters 1,</w:t>
      </w:r>
      <w:r w:rsidR="00200B3E">
        <w:rPr>
          <w:rFonts w:eastAsia="Calibri"/>
          <w:u w:val="single"/>
        </w:rPr>
        <w:t xml:space="preserve"> </w:t>
      </w:r>
      <w:r>
        <w:rPr>
          <w:rFonts w:eastAsia="Calibri"/>
          <w:u w:val="single"/>
        </w:rPr>
        <w:t xml:space="preserve">2, &amp; 3 </w:t>
      </w:r>
    </w:p>
    <w:p w14:paraId="6B637120" w14:textId="77777777" w:rsidR="00AA1309" w:rsidRDefault="00AA1309" w:rsidP="00AA1309">
      <w:pPr>
        <w:spacing w:after="0" w:line="240" w:lineRule="auto"/>
        <w:ind w:left="720" w:firstLine="720"/>
        <w:rPr>
          <w:rFonts w:eastAsia="Calibri"/>
        </w:rPr>
      </w:pPr>
    </w:p>
    <w:p w14:paraId="60F7C9B1" w14:textId="34676263" w:rsidR="00AA1309" w:rsidRDefault="00AA1309" w:rsidP="005C7DB8">
      <w:pPr>
        <w:spacing w:after="0" w:line="240" w:lineRule="auto"/>
        <w:ind w:firstLine="720"/>
        <w:rPr>
          <w:rFonts w:eastAsia="Calibri"/>
        </w:rPr>
      </w:pPr>
      <w:r w:rsidRPr="00773322">
        <w:rPr>
          <w:rFonts w:eastAsia="Calibri"/>
        </w:rPr>
        <w:t>Week 5</w:t>
      </w:r>
      <w:r>
        <w:rPr>
          <w:rFonts w:eastAsia="Calibri"/>
        </w:rPr>
        <w:t xml:space="preserve">    </w:t>
      </w:r>
      <w:r>
        <w:rPr>
          <w:rFonts w:eastAsia="Calibri"/>
        </w:rPr>
        <w:tab/>
        <w:t xml:space="preserve">Chapter 4: </w:t>
      </w:r>
      <w:r w:rsidR="00200B3E">
        <w:rPr>
          <w:rFonts w:eastAsia="Calibri"/>
        </w:rPr>
        <w:t>Community-based Alternative</w:t>
      </w:r>
      <w:r w:rsidR="00DA2D15">
        <w:rPr>
          <w:rFonts w:eastAsia="Calibri"/>
        </w:rPr>
        <w:t>s</w:t>
      </w:r>
    </w:p>
    <w:p w14:paraId="1D0168E4" w14:textId="77777777" w:rsidR="00AA1309" w:rsidRDefault="00AA1309" w:rsidP="00AA1309">
      <w:pPr>
        <w:spacing w:after="0" w:line="240" w:lineRule="auto"/>
        <w:ind w:left="1440" w:hanging="1440"/>
        <w:rPr>
          <w:rFonts w:eastAsia="Calibri"/>
        </w:rPr>
      </w:pPr>
      <w:r>
        <w:rPr>
          <w:rFonts w:eastAsia="Calibri"/>
        </w:rPr>
        <w:tab/>
      </w:r>
    </w:p>
    <w:p w14:paraId="5A21A148" w14:textId="5EB6A468" w:rsidR="00AA1309" w:rsidRDefault="00AA1309" w:rsidP="005C7DB8">
      <w:pPr>
        <w:spacing w:after="0" w:line="240" w:lineRule="auto"/>
        <w:ind w:left="1430" w:hanging="710"/>
        <w:rPr>
          <w:rFonts w:eastAsia="Calibri"/>
        </w:rPr>
      </w:pPr>
      <w:r w:rsidRPr="00773322">
        <w:rPr>
          <w:rFonts w:eastAsia="Calibri"/>
        </w:rPr>
        <w:t>Week 6</w:t>
      </w:r>
      <w:r>
        <w:rPr>
          <w:rFonts w:eastAsia="Calibri"/>
        </w:rPr>
        <w:tab/>
        <w:t xml:space="preserve">Chapter 5: </w:t>
      </w:r>
      <w:r w:rsidR="00200B3E">
        <w:rPr>
          <w:rFonts w:eastAsia="Calibri"/>
        </w:rPr>
        <w:t>Jail: Pretrial: Detention and Short-term Confinement</w:t>
      </w:r>
    </w:p>
    <w:p w14:paraId="1FCE08A5" w14:textId="07BEC19D" w:rsidR="00200B3E" w:rsidRDefault="00200B3E" w:rsidP="005C7DB8">
      <w:pPr>
        <w:spacing w:after="0" w:line="240" w:lineRule="auto"/>
        <w:ind w:left="1430" w:hanging="710"/>
        <w:rPr>
          <w:rFonts w:eastAsia="Calibri"/>
        </w:rPr>
      </w:pPr>
      <w:r>
        <w:rPr>
          <w:rFonts w:eastAsia="Calibri"/>
        </w:rPr>
        <w:tab/>
      </w:r>
      <w:r>
        <w:rPr>
          <w:rFonts w:eastAsia="Calibri"/>
        </w:rPr>
        <w:tab/>
      </w:r>
      <w:r>
        <w:rPr>
          <w:rFonts w:eastAsia="Calibri"/>
        </w:rPr>
        <w:tab/>
        <w:t>Chapter 6: Prisons and Other Correctional Facilities</w:t>
      </w:r>
    </w:p>
    <w:p w14:paraId="573538AC" w14:textId="77777777" w:rsidR="00AA1309" w:rsidRDefault="00AA1309" w:rsidP="00AA1309">
      <w:pPr>
        <w:spacing w:after="0" w:line="240" w:lineRule="auto"/>
        <w:ind w:left="1430" w:hanging="1440"/>
        <w:rPr>
          <w:rFonts w:eastAsia="Calibri"/>
        </w:rPr>
      </w:pPr>
    </w:p>
    <w:p w14:paraId="2FCBFF71" w14:textId="0BF21C49" w:rsidR="00AA1309" w:rsidRDefault="00AA1309" w:rsidP="005C7DB8">
      <w:pPr>
        <w:spacing w:after="0" w:line="240" w:lineRule="auto"/>
        <w:ind w:firstLine="720"/>
        <w:rPr>
          <w:rFonts w:eastAsia="Calibri"/>
        </w:rPr>
      </w:pPr>
      <w:r w:rsidRPr="00773322">
        <w:rPr>
          <w:rFonts w:eastAsia="Calibri"/>
        </w:rPr>
        <w:t>Week 7</w:t>
      </w:r>
      <w:r>
        <w:rPr>
          <w:rFonts w:eastAsia="Calibri"/>
        </w:rPr>
        <w:tab/>
        <w:t xml:space="preserve">Chapter </w:t>
      </w:r>
      <w:r w:rsidR="00200B3E">
        <w:rPr>
          <w:rFonts w:eastAsia="Calibri"/>
        </w:rPr>
        <w:t>7</w:t>
      </w:r>
      <w:r>
        <w:rPr>
          <w:rFonts w:eastAsia="Calibri"/>
        </w:rPr>
        <w:t xml:space="preserve">: </w:t>
      </w:r>
      <w:r w:rsidR="00200B3E">
        <w:rPr>
          <w:rFonts w:eastAsia="Calibri"/>
        </w:rPr>
        <w:t>Dynamics of the Prison Population</w:t>
      </w:r>
    </w:p>
    <w:p w14:paraId="6233D636" w14:textId="374D31E7" w:rsidR="00200B3E" w:rsidRPr="00200B3E" w:rsidRDefault="00200B3E" w:rsidP="005C7DB8">
      <w:pPr>
        <w:spacing w:after="0" w:line="240" w:lineRule="auto"/>
        <w:ind w:firstLine="720"/>
        <w:rPr>
          <w:rFonts w:eastAsia="Calibri"/>
          <w:u w:val="single"/>
        </w:rPr>
      </w:pPr>
      <w:r>
        <w:rPr>
          <w:rFonts w:eastAsia="Calibri"/>
        </w:rPr>
        <w:tab/>
      </w:r>
      <w:r>
        <w:rPr>
          <w:rFonts w:eastAsia="Calibri"/>
        </w:rPr>
        <w:tab/>
      </w:r>
      <w:r w:rsidRPr="00200B3E">
        <w:rPr>
          <w:rFonts w:eastAsia="Calibri"/>
          <w:u w:val="single"/>
        </w:rPr>
        <w:t>Test over Chapters 4,</w:t>
      </w:r>
      <w:r>
        <w:rPr>
          <w:rFonts w:eastAsia="Calibri"/>
          <w:u w:val="single"/>
        </w:rPr>
        <w:t xml:space="preserve"> </w:t>
      </w:r>
      <w:r w:rsidRPr="00200B3E">
        <w:rPr>
          <w:rFonts w:eastAsia="Calibri"/>
          <w:u w:val="single"/>
        </w:rPr>
        <w:t>5,</w:t>
      </w:r>
      <w:r>
        <w:rPr>
          <w:rFonts w:eastAsia="Calibri"/>
          <w:u w:val="single"/>
        </w:rPr>
        <w:t xml:space="preserve"> </w:t>
      </w:r>
      <w:r w:rsidRPr="00200B3E">
        <w:rPr>
          <w:rFonts w:eastAsia="Calibri"/>
          <w:u w:val="single"/>
        </w:rPr>
        <w:t>6 &amp; 7</w:t>
      </w:r>
    </w:p>
    <w:p w14:paraId="40136D8A" w14:textId="77777777" w:rsidR="00AA1309" w:rsidRDefault="00AA1309" w:rsidP="00AA1309">
      <w:pPr>
        <w:spacing w:after="0" w:line="240" w:lineRule="auto"/>
        <w:rPr>
          <w:rFonts w:eastAsia="Calibri"/>
        </w:rPr>
      </w:pPr>
    </w:p>
    <w:p w14:paraId="68E4B07B" w14:textId="7B8B10B0" w:rsidR="00AA1309" w:rsidRDefault="00AA1309" w:rsidP="00200B3E">
      <w:pPr>
        <w:spacing w:after="0" w:line="240" w:lineRule="auto"/>
        <w:ind w:firstLine="720"/>
        <w:rPr>
          <w:rFonts w:eastAsia="Calibri"/>
        </w:rPr>
      </w:pPr>
      <w:r>
        <w:rPr>
          <w:rFonts w:eastAsia="Calibri"/>
        </w:rPr>
        <w:t>W</w:t>
      </w:r>
      <w:r w:rsidRPr="00773322">
        <w:rPr>
          <w:rFonts w:eastAsia="Calibri"/>
        </w:rPr>
        <w:t>eek 8</w:t>
      </w:r>
      <w:r>
        <w:rPr>
          <w:rFonts w:eastAsia="Calibri"/>
        </w:rPr>
        <w:tab/>
        <w:t xml:space="preserve">Chapter </w:t>
      </w:r>
      <w:r w:rsidR="00200B3E">
        <w:rPr>
          <w:rFonts w:eastAsia="Calibri"/>
        </w:rPr>
        <w:t>8</w:t>
      </w:r>
      <w:r>
        <w:rPr>
          <w:rFonts w:eastAsia="Calibri"/>
        </w:rPr>
        <w:t xml:space="preserve">: </w:t>
      </w:r>
      <w:r w:rsidR="00200B3E">
        <w:rPr>
          <w:rFonts w:eastAsia="Calibri"/>
        </w:rPr>
        <w:t>Custodial Procedure</w:t>
      </w:r>
    </w:p>
    <w:p w14:paraId="28535B84" w14:textId="77777777" w:rsidR="00AA1309" w:rsidRDefault="00AA1309" w:rsidP="00AA1309">
      <w:pPr>
        <w:spacing w:after="0" w:line="240" w:lineRule="auto"/>
        <w:rPr>
          <w:rFonts w:eastAsia="Calibri"/>
        </w:rPr>
      </w:pPr>
    </w:p>
    <w:p w14:paraId="069E54EA" w14:textId="4C8DAD0C" w:rsidR="00AA1309" w:rsidRDefault="00AA1309" w:rsidP="005C7DB8">
      <w:pPr>
        <w:spacing w:after="0" w:line="240" w:lineRule="auto"/>
        <w:ind w:firstLine="720"/>
        <w:rPr>
          <w:rFonts w:eastAsia="Calibri"/>
        </w:rPr>
      </w:pPr>
      <w:r w:rsidRPr="00773322">
        <w:rPr>
          <w:rFonts w:eastAsia="Calibri"/>
        </w:rPr>
        <w:t>Week 9</w:t>
      </w:r>
      <w:r>
        <w:rPr>
          <w:rFonts w:eastAsia="Calibri"/>
        </w:rPr>
        <w:t xml:space="preserve">            Chapter </w:t>
      </w:r>
      <w:r w:rsidR="00200B3E">
        <w:rPr>
          <w:rFonts w:eastAsia="Calibri"/>
        </w:rPr>
        <w:t>9</w:t>
      </w:r>
      <w:r>
        <w:rPr>
          <w:rFonts w:eastAsia="Calibri"/>
        </w:rPr>
        <w:t xml:space="preserve">: </w:t>
      </w:r>
      <w:r w:rsidR="00200B3E">
        <w:rPr>
          <w:rFonts w:eastAsia="Calibri"/>
        </w:rPr>
        <w:t>Treatment and Related Programs</w:t>
      </w:r>
    </w:p>
    <w:p w14:paraId="032C3F6C" w14:textId="7B2F698F" w:rsidR="00AA1309" w:rsidRDefault="00AA1309" w:rsidP="00AA1309">
      <w:pPr>
        <w:spacing w:after="0" w:line="240" w:lineRule="auto"/>
        <w:ind w:left="1440" w:hanging="1440"/>
        <w:rPr>
          <w:rFonts w:eastAsia="Calibri"/>
        </w:rPr>
      </w:pPr>
      <w:r>
        <w:rPr>
          <w:rFonts w:eastAsia="Calibri"/>
        </w:rPr>
        <w:tab/>
      </w:r>
      <w:r w:rsidR="005C7DB8">
        <w:rPr>
          <w:rFonts w:eastAsia="Calibri"/>
        </w:rPr>
        <w:tab/>
      </w:r>
      <w:r>
        <w:rPr>
          <w:rFonts w:eastAsia="Calibri"/>
        </w:rPr>
        <w:t xml:space="preserve">Chapter </w:t>
      </w:r>
      <w:r w:rsidR="00200B3E">
        <w:rPr>
          <w:rFonts w:eastAsia="Calibri"/>
        </w:rPr>
        <w:t>10</w:t>
      </w:r>
      <w:r>
        <w:rPr>
          <w:rFonts w:eastAsia="Calibri"/>
        </w:rPr>
        <w:t xml:space="preserve">:  </w:t>
      </w:r>
      <w:r w:rsidR="00200B3E">
        <w:rPr>
          <w:rFonts w:eastAsia="Calibri"/>
        </w:rPr>
        <w:t>The Effect of Institutional Life</w:t>
      </w:r>
      <w:r>
        <w:rPr>
          <w:rFonts w:eastAsia="Calibri"/>
        </w:rPr>
        <w:t xml:space="preserve"> </w:t>
      </w:r>
    </w:p>
    <w:p w14:paraId="5389BE5E" w14:textId="77777777" w:rsidR="00AA1309" w:rsidRDefault="00AA1309" w:rsidP="00AA1309">
      <w:pPr>
        <w:spacing w:after="0" w:line="240" w:lineRule="auto"/>
        <w:ind w:left="1430"/>
        <w:rPr>
          <w:rFonts w:eastAsia="Calibri"/>
        </w:rPr>
      </w:pPr>
    </w:p>
    <w:p w14:paraId="6658F577" w14:textId="23D6B119" w:rsidR="00AA1309" w:rsidRDefault="00AA1309" w:rsidP="005C7DB8">
      <w:pPr>
        <w:spacing w:after="0" w:line="240" w:lineRule="auto"/>
        <w:ind w:left="1440" w:hanging="720"/>
        <w:rPr>
          <w:rFonts w:eastAsia="Calibri"/>
        </w:rPr>
      </w:pPr>
      <w:r w:rsidRPr="00773322">
        <w:rPr>
          <w:rFonts w:eastAsia="Calibri"/>
        </w:rPr>
        <w:t>Week 1</w:t>
      </w:r>
      <w:r>
        <w:rPr>
          <w:rFonts w:eastAsia="Calibri"/>
        </w:rPr>
        <w:t>0</w:t>
      </w:r>
      <w:r w:rsidRPr="001F4B26">
        <w:rPr>
          <w:rFonts w:eastAsia="Calibri"/>
        </w:rPr>
        <w:t xml:space="preserve"> </w:t>
      </w:r>
      <w:r>
        <w:rPr>
          <w:rFonts w:eastAsia="Calibri"/>
        </w:rPr>
        <w:tab/>
        <w:t xml:space="preserve">Chapter </w:t>
      </w:r>
      <w:r w:rsidR="00200B3E">
        <w:rPr>
          <w:rFonts w:eastAsia="Calibri"/>
        </w:rPr>
        <w:t>11</w:t>
      </w:r>
      <w:r>
        <w:rPr>
          <w:rFonts w:eastAsia="Calibri"/>
        </w:rPr>
        <w:t xml:space="preserve">: </w:t>
      </w:r>
      <w:r w:rsidRPr="00FC5742">
        <w:rPr>
          <w:rFonts w:eastAsia="Calibri"/>
        </w:rPr>
        <w:t xml:space="preserve"> </w:t>
      </w:r>
      <w:r w:rsidR="00200B3E">
        <w:rPr>
          <w:rFonts w:eastAsia="Calibri"/>
        </w:rPr>
        <w:t>Transition from Confinement to Community</w:t>
      </w:r>
      <w:r>
        <w:rPr>
          <w:rFonts w:eastAsia="Calibri"/>
        </w:rPr>
        <w:t xml:space="preserve"> </w:t>
      </w:r>
    </w:p>
    <w:p w14:paraId="57920C94" w14:textId="77777777" w:rsidR="00AA1309" w:rsidRDefault="00AA1309" w:rsidP="00AA1309">
      <w:pPr>
        <w:spacing w:after="0" w:line="240" w:lineRule="auto"/>
        <w:ind w:left="720" w:firstLine="720"/>
        <w:rPr>
          <w:rFonts w:eastAsia="Calibri"/>
        </w:rPr>
      </w:pPr>
    </w:p>
    <w:p w14:paraId="362F17C9" w14:textId="5D34C86C" w:rsidR="00AA1309" w:rsidRDefault="00AA1309" w:rsidP="00200B3E">
      <w:pPr>
        <w:spacing w:after="0" w:line="240" w:lineRule="auto"/>
        <w:ind w:firstLine="710"/>
        <w:rPr>
          <w:rFonts w:eastAsia="Calibri"/>
          <w:u w:val="single"/>
        </w:rPr>
      </w:pPr>
      <w:r>
        <w:rPr>
          <w:rFonts w:eastAsia="Calibri"/>
        </w:rPr>
        <w:t>W</w:t>
      </w:r>
      <w:r w:rsidRPr="00773322">
        <w:rPr>
          <w:rFonts w:eastAsia="Calibri"/>
        </w:rPr>
        <w:t>eek 1</w:t>
      </w:r>
      <w:r>
        <w:rPr>
          <w:rFonts w:eastAsia="Calibri"/>
        </w:rPr>
        <w:t>1</w:t>
      </w:r>
      <w:r>
        <w:rPr>
          <w:rFonts w:eastAsia="Calibri"/>
        </w:rPr>
        <w:tab/>
      </w:r>
      <w:r w:rsidRPr="00213011">
        <w:rPr>
          <w:rFonts w:eastAsia="Calibri"/>
          <w:u w:val="single"/>
        </w:rPr>
        <w:t>Test over Chapters  8, 9</w:t>
      </w:r>
      <w:r w:rsidR="00200B3E">
        <w:rPr>
          <w:rFonts w:eastAsia="Calibri"/>
          <w:u w:val="single"/>
        </w:rPr>
        <w:t>, 10, &amp; 11.</w:t>
      </w:r>
    </w:p>
    <w:p w14:paraId="4CF9AD54" w14:textId="0FA38F9E" w:rsidR="00200B3E" w:rsidRPr="00200B3E" w:rsidRDefault="00200B3E" w:rsidP="00200B3E">
      <w:pPr>
        <w:spacing w:after="0" w:line="240" w:lineRule="auto"/>
        <w:ind w:firstLine="710"/>
        <w:rPr>
          <w:rFonts w:eastAsia="Calibri"/>
        </w:rPr>
      </w:pPr>
      <w:r w:rsidRPr="00200B3E">
        <w:rPr>
          <w:rFonts w:eastAsia="Calibri"/>
        </w:rPr>
        <w:tab/>
      </w:r>
      <w:r w:rsidRPr="00200B3E">
        <w:rPr>
          <w:rFonts w:eastAsia="Calibri"/>
        </w:rPr>
        <w:tab/>
      </w:r>
      <w:r w:rsidRPr="00200B3E">
        <w:rPr>
          <w:rFonts w:eastAsia="Calibri"/>
        </w:rPr>
        <w:tab/>
      </w:r>
      <w:r>
        <w:rPr>
          <w:rFonts w:eastAsia="Calibri"/>
        </w:rPr>
        <w:t>Chapter 12:  Juvenile Corrections</w:t>
      </w:r>
    </w:p>
    <w:p w14:paraId="47B0580E" w14:textId="77777777" w:rsidR="00AA1309" w:rsidRDefault="00AA1309" w:rsidP="00AA1309">
      <w:pPr>
        <w:spacing w:after="0" w:line="240" w:lineRule="auto"/>
        <w:ind w:left="1530" w:hanging="1530"/>
        <w:rPr>
          <w:rFonts w:eastAsia="Calibri"/>
        </w:rPr>
      </w:pPr>
    </w:p>
    <w:p w14:paraId="3E990B9D" w14:textId="77777777" w:rsidR="00D93480" w:rsidRDefault="00AA1309" w:rsidP="005C7DB8">
      <w:pPr>
        <w:spacing w:after="0" w:line="240" w:lineRule="auto"/>
        <w:ind w:left="1440" w:hanging="720"/>
        <w:rPr>
          <w:rFonts w:eastAsia="Calibri"/>
        </w:rPr>
      </w:pPr>
      <w:r>
        <w:rPr>
          <w:rFonts w:eastAsia="Calibri"/>
        </w:rPr>
        <w:t>Week 12</w:t>
      </w:r>
      <w:r w:rsidRPr="00185C56">
        <w:rPr>
          <w:rFonts w:eastAsia="Calibri"/>
        </w:rPr>
        <w:t xml:space="preserve"> </w:t>
      </w:r>
      <w:r>
        <w:rPr>
          <w:rFonts w:eastAsia="Calibri"/>
        </w:rPr>
        <w:t xml:space="preserve">        </w:t>
      </w:r>
      <w:r w:rsidR="00D93480">
        <w:rPr>
          <w:rFonts w:eastAsia="Calibri"/>
        </w:rPr>
        <w:t>Research Paper Due</w:t>
      </w:r>
    </w:p>
    <w:p w14:paraId="532EE95A" w14:textId="07D82862" w:rsidR="00AA1309" w:rsidRDefault="00AA1309" w:rsidP="005C7DB8">
      <w:pPr>
        <w:spacing w:after="0" w:line="240" w:lineRule="auto"/>
        <w:ind w:left="1440" w:firstLine="720"/>
        <w:rPr>
          <w:rFonts w:eastAsia="Calibri"/>
        </w:rPr>
      </w:pPr>
      <w:r>
        <w:rPr>
          <w:rFonts w:eastAsia="Calibri"/>
        </w:rPr>
        <w:t>Chapter 1</w:t>
      </w:r>
      <w:r w:rsidR="00200B3E">
        <w:rPr>
          <w:rFonts w:eastAsia="Calibri"/>
        </w:rPr>
        <w:t>3</w:t>
      </w:r>
      <w:r>
        <w:rPr>
          <w:rFonts w:eastAsia="Calibri"/>
        </w:rPr>
        <w:t xml:space="preserve">: </w:t>
      </w:r>
      <w:r w:rsidR="00200B3E">
        <w:rPr>
          <w:rFonts w:eastAsia="Calibri"/>
        </w:rPr>
        <w:t>Staff- The Key Ingredient</w:t>
      </w:r>
    </w:p>
    <w:p w14:paraId="49BAFA7C" w14:textId="0A91EB28" w:rsidR="00AA1309" w:rsidRDefault="00AA1309" w:rsidP="00AA1309">
      <w:pPr>
        <w:spacing w:after="0" w:line="240" w:lineRule="auto"/>
        <w:ind w:left="1440" w:hanging="1440"/>
        <w:rPr>
          <w:rFonts w:eastAsia="Calibri"/>
        </w:rPr>
      </w:pPr>
      <w:r>
        <w:rPr>
          <w:rFonts w:eastAsia="Calibri"/>
        </w:rPr>
        <w:tab/>
      </w:r>
      <w:r w:rsidR="005C7DB8">
        <w:rPr>
          <w:rFonts w:eastAsia="Calibri"/>
        </w:rPr>
        <w:tab/>
      </w:r>
    </w:p>
    <w:p w14:paraId="25284A41" w14:textId="77777777" w:rsidR="00AA1309" w:rsidRDefault="00AA1309" w:rsidP="00AA1309">
      <w:pPr>
        <w:spacing w:after="0" w:line="240" w:lineRule="auto"/>
        <w:rPr>
          <w:rFonts w:eastAsia="Calibri"/>
        </w:rPr>
      </w:pPr>
    </w:p>
    <w:p w14:paraId="15B565F9" w14:textId="78B1F0F4" w:rsidR="00AA1309" w:rsidRDefault="00AA1309" w:rsidP="005C7DB8">
      <w:pPr>
        <w:spacing w:after="0" w:line="240" w:lineRule="auto"/>
        <w:ind w:left="1430" w:hanging="710"/>
        <w:rPr>
          <w:rFonts w:eastAsia="Calibri"/>
        </w:rPr>
      </w:pPr>
      <w:r w:rsidRPr="00773322">
        <w:rPr>
          <w:rFonts w:eastAsia="Calibri"/>
        </w:rPr>
        <w:t>Week 13</w:t>
      </w:r>
      <w:r>
        <w:rPr>
          <w:rFonts w:eastAsia="Calibri"/>
        </w:rPr>
        <w:tab/>
        <w:t>Chapter 1</w:t>
      </w:r>
      <w:r w:rsidR="00200B3E">
        <w:rPr>
          <w:rFonts w:eastAsia="Calibri"/>
        </w:rPr>
        <w:t>4</w:t>
      </w:r>
      <w:r>
        <w:rPr>
          <w:rFonts w:eastAsia="Calibri"/>
        </w:rPr>
        <w:t xml:space="preserve">: </w:t>
      </w:r>
      <w:r w:rsidR="00200B3E">
        <w:rPr>
          <w:rFonts w:eastAsia="Calibri"/>
        </w:rPr>
        <w:t>Legal Issues and Liability</w:t>
      </w:r>
    </w:p>
    <w:p w14:paraId="6B15CA6F" w14:textId="5D75B9CC" w:rsidR="00AA1309" w:rsidRDefault="00AA1309" w:rsidP="00AA1309">
      <w:pPr>
        <w:spacing w:after="0" w:line="240" w:lineRule="auto"/>
        <w:ind w:left="1430" w:hanging="1440"/>
        <w:rPr>
          <w:rFonts w:eastAsia="Calibri"/>
        </w:rPr>
      </w:pPr>
      <w:r>
        <w:rPr>
          <w:rFonts w:eastAsia="Calibri"/>
        </w:rPr>
        <w:tab/>
      </w:r>
      <w:r w:rsidR="005C7DB8">
        <w:rPr>
          <w:rFonts w:eastAsia="Calibri"/>
        </w:rPr>
        <w:tab/>
      </w:r>
      <w:r w:rsidR="005C7DB8">
        <w:rPr>
          <w:rFonts w:eastAsia="Calibri"/>
        </w:rPr>
        <w:tab/>
      </w:r>
    </w:p>
    <w:p w14:paraId="3E040161" w14:textId="77777777" w:rsidR="00AA1309" w:rsidRDefault="00AA1309" w:rsidP="00AA1309">
      <w:pPr>
        <w:spacing w:after="0" w:line="240" w:lineRule="auto"/>
        <w:ind w:left="1430" w:hanging="1440"/>
        <w:rPr>
          <w:rFonts w:eastAsia="Calibri"/>
        </w:rPr>
      </w:pPr>
    </w:p>
    <w:p w14:paraId="3AB5C639" w14:textId="36332177" w:rsidR="00AA1309" w:rsidRDefault="00AA1309" w:rsidP="005C7DB8">
      <w:pPr>
        <w:spacing w:after="0" w:line="240" w:lineRule="auto"/>
        <w:ind w:left="1430" w:hanging="710"/>
        <w:rPr>
          <w:rFonts w:eastAsia="Calibri"/>
        </w:rPr>
      </w:pPr>
      <w:r w:rsidRPr="00773322">
        <w:rPr>
          <w:rFonts w:eastAsia="Calibri"/>
        </w:rPr>
        <w:t>Week 14</w:t>
      </w:r>
      <w:r>
        <w:rPr>
          <w:rFonts w:eastAsia="Calibri"/>
        </w:rPr>
        <w:tab/>
      </w:r>
      <w:r w:rsidR="00200B3E">
        <w:rPr>
          <w:rFonts w:eastAsia="Calibri"/>
        </w:rPr>
        <w:t>Chapter 15: Current Trends and Future Issues</w:t>
      </w:r>
    </w:p>
    <w:p w14:paraId="22D10B9D" w14:textId="70889682" w:rsidR="00AA1309" w:rsidRDefault="00AA1309" w:rsidP="00AA1309">
      <w:pPr>
        <w:spacing w:after="0" w:line="240" w:lineRule="auto"/>
        <w:ind w:left="1430" w:hanging="1440"/>
        <w:rPr>
          <w:rFonts w:eastAsia="Calibri"/>
        </w:rPr>
      </w:pPr>
      <w:r>
        <w:rPr>
          <w:rFonts w:eastAsia="Calibri"/>
        </w:rPr>
        <w:lastRenderedPageBreak/>
        <w:tab/>
      </w:r>
      <w:r w:rsidR="005C7DB8">
        <w:rPr>
          <w:rFonts w:eastAsia="Calibri"/>
        </w:rPr>
        <w:tab/>
      </w:r>
      <w:r w:rsidR="005C7DB8">
        <w:rPr>
          <w:rFonts w:eastAsia="Calibri"/>
        </w:rPr>
        <w:tab/>
      </w:r>
    </w:p>
    <w:p w14:paraId="48B74C9E" w14:textId="0BD87AC0" w:rsidR="00AA1309" w:rsidRPr="00213011" w:rsidRDefault="00AA1309" w:rsidP="005C7DB8">
      <w:pPr>
        <w:spacing w:after="0" w:line="240" w:lineRule="auto"/>
        <w:ind w:left="1430" w:hanging="710"/>
        <w:rPr>
          <w:rFonts w:eastAsia="Calibri"/>
          <w:u w:val="single"/>
        </w:rPr>
      </w:pPr>
      <w:r w:rsidRPr="00773322">
        <w:rPr>
          <w:rFonts w:eastAsia="Calibri"/>
        </w:rPr>
        <w:t>Week 15</w:t>
      </w:r>
      <w:r>
        <w:rPr>
          <w:rFonts w:eastAsia="Calibri"/>
        </w:rPr>
        <w:tab/>
      </w:r>
      <w:r w:rsidRPr="00213011">
        <w:rPr>
          <w:rFonts w:eastAsia="Calibri"/>
          <w:u w:val="single"/>
        </w:rPr>
        <w:t>Test on Chapters 1</w:t>
      </w:r>
      <w:r w:rsidR="00200B3E">
        <w:rPr>
          <w:rFonts w:eastAsia="Calibri"/>
          <w:u w:val="single"/>
        </w:rPr>
        <w:t>2</w:t>
      </w:r>
      <w:r w:rsidRPr="00213011">
        <w:rPr>
          <w:rFonts w:eastAsia="Calibri"/>
          <w:u w:val="single"/>
        </w:rPr>
        <w:t>, 1</w:t>
      </w:r>
      <w:r w:rsidR="00200B3E">
        <w:rPr>
          <w:rFonts w:eastAsia="Calibri"/>
          <w:u w:val="single"/>
        </w:rPr>
        <w:t>3</w:t>
      </w:r>
      <w:r>
        <w:rPr>
          <w:rFonts w:eastAsia="Calibri"/>
          <w:u w:val="single"/>
        </w:rPr>
        <w:t xml:space="preserve">, </w:t>
      </w:r>
      <w:r w:rsidR="009867D7">
        <w:rPr>
          <w:rFonts w:eastAsia="Calibri"/>
          <w:u w:val="single"/>
        </w:rPr>
        <w:t>1</w:t>
      </w:r>
      <w:r w:rsidR="00200B3E">
        <w:rPr>
          <w:rFonts w:eastAsia="Calibri"/>
          <w:u w:val="single"/>
        </w:rPr>
        <w:t>4</w:t>
      </w:r>
      <w:r w:rsidR="009867D7">
        <w:rPr>
          <w:rFonts w:eastAsia="Calibri"/>
          <w:u w:val="single"/>
        </w:rPr>
        <w:t xml:space="preserve"> &amp;</w:t>
      </w:r>
      <w:r>
        <w:rPr>
          <w:rFonts w:eastAsia="Calibri"/>
          <w:u w:val="single"/>
        </w:rPr>
        <w:t xml:space="preserve"> 1</w:t>
      </w:r>
      <w:r w:rsidR="00200B3E">
        <w:rPr>
          <w:rFonts w:eastAsia="Calibri"/>
          <w:u w:val="single"/>
        </w:rPr>
        <w:t>5</w:t>
      </w:r>
    </w:p>
    <w:p w14:paraId="3B032749" w14:textId="2712821E" w:rsidR="00AA1309" w:rsidRDefault="00AA1309" w:rsidP="00AA1309">
      <w:pPr>
        <w:spacing w:after="0" w:line="240" w:lineRule="auto"/>
        <w:ind w:left="1430" w:hanging="1440"/>
        <w:rPr>
          <w:rFonts w:eastAsia="Calibri"/>
        </w:rPr>
      </w:pPr>
      <w:r>
        <w:rPr>
          <w:rFonts w:eastAsia="Calibri"/>
        </w:rPr>
        <w:tab/>
      </w:r>
      <w:r w:rsidR="005C7DB8">
        <w:rPr>
          <w:rFonts w:eastAsia="Calibri"/>
        </w:rPr>
        <w:tab/>
      </w:r>
      <w:r w:rsidR="005C7DB8">
        <w:rPr>
          <w:rFonts w:eastAsia="Calibri"/>
        </w:rPr>
        <w:tab/>
      </w:r>
      <w:r>
        <w:rPr>
          <w:rFonts w:eastAsia="Calibri"/>
        </w:rPr>
        <w:t>Final Exam Review</w:t>
      </w:r>
    </w:p>
    <w:p w14:paraId="0306E5DA" w14:textId="77777777" w:rsidR="00AA1309" w:rsidRDefault="00AA1309" w:rsidP="00AA1309">
      <w:pPr>
        <w:spacing w:after="0" w:line="240" w:lineRule="auto"/>
        <w:ind w:left="1430" w:hanging="1440"/>
        <w:rPr>
          <w:rFonts w:eastAsia="Calibri"/>
        </w:rPr>
      </w:pPr>
      <w:r>
        <w:rPr>
          <w:rFonts w:eastAsia="Calibri"/>
        </w:rPr>
        <w:tab/>
      </w:r>
    </w:p>
    <w:p w14:paraId="0A247EBF" w14:textId="77777777" w:rsidR="00AA1309" w:rsidRDefault="00AA1309" w:rsidP="005C7DB8">
      <w:pPr>
        <w:spacing w:after="0" w:line="240" w:lineRule="auto"/>
        <w:ind w:left="1430" w:hanging="710"/>
        <w:rPr>
          <w:rFonts w:eastAsia="Calibri"/>
        </w:rPr>
      </w:pPr>
      <w:r w:rsidRPr="00773322">
        <w:rPr>
          <w:rFonts w:eastAsia="Calibri"/>
        </w:rPr>
        <w:t>Week 16</w:t>
      </w:r>
      <w:r w:rsidRPr="00773322">
        <w:rPr>
          <w:rFonts w:eastAsia="Calibri"/>
        </w:rPr>
        <w:tab/>
        <w:t>FINAL EXAM (Comprehensive)</w:t>
      </w:r>
    </w:p>
    <w:p w14:paraId="351F236E" w14:textId="77777777" w:rsidR="00AA1309" w:rsidRDefault="00AA1309" w:rsidP="00AA1309">
      <w:pPr>
        <w:spacing w:after="0" w:line="240" w:lineRule="auto"/>
        <w:ind w:left="720"/>
        <w:rPr>
          <w:rFonts w:eastAsia="Calibri"/>
        </w:rPr>
      </w:pPr>
    </w:p>
    <w:p w14:paraId="069EF5BA" w14:textId="77777777" w:rsidR="00AA1309" w:rsidRPr="00773322" w:rsidRDefault="00AA1309" w:rsidP="00AA1309">
      <w:pPr>
        <w:spacing w:after="0" w:line="240" w:lineRule="auto"/>
        <w:ind w:left="720"/>
        <w:rPr>
          <w:rFonts w:eastAsia="Calibri"/>
        </w:rPr>
      </w:pPr>
      <w:r w:rsidRPr="00773322">
        <w:rPr>
          <w:rFonts w:eastAsia="Calibri"/>
        </w:rPr>
        <w:t xml:space="preserve"> </w:t>
      </w:r>
      <w:r>
        <w:t>*Instructor reserves the right to organize work to meet the objectives of the course.</w:t>
      </w:r>
    </w:p>
    <w:p w14:paraId="78615C8F" w14:textId="3E3A0EAF" w:rsidR="00D34D06" w:rsidRPr="00E87FB6" w:rsidRDefault="00D34D06" w:rsidP="008E240F">
      <w:pPr>
        <w:spacing w:after="0" w:line="240" w:lineRule="auto"/>
        <w:rPr>
          <w:rFonts w:eastAsia="Times New Roman" w:cs="Times New Roman"/>
          <w:b/>
          <w:szCs w:val="24"/>
        </w:rPr>
      </w:pPr>
    </w:p>
    <w:p w14:paraId="66209C20" w14:textId="77777777" w:rsidR="008E240F" w:rsidRPr="00E87FB6" w:rsidRDefault="008E240F" w:rsidP="008E240F">
      <w:pPr>
        <w:spacing w:after="0" w:line="240" w:lineRule="auto"/>
        <w:rPr>
          <w:rFonts w:eastAsia="Times New Roman" w:cs="Times New Roman"/>
          <w:b/>
          <w:szCs w:val="24"/>
        </w:rPr>
      </w:pPr>
      <w:r w:rsidRPr="00E87FB6">
        <w:rPr>
          <w:rFonts w:eastAsia="Times New Roman" w:cs="Times New Roman"/>
          <w:b/>
          <w:szCs w:val="24"/>
        </w:rPr>
        <w:t>X.</w:t>
      </w:r>
      <w:r w:rsidRPr="00E87FB6">
        <w:rPr>
          <w:rFonts w:eastAsia="Times New Roman" w:cs="Times New Roman"/>
          <w:b/>
          <w:szCs w:val="24"/>
        </w:rPr>
        <w:tab/>
        <w:t>OTHER REQUIRED TEXTS, SOFTWARE, AND MATERIALS:</w:t>
      </w:r>
    </w:p>
    <w:p w14:paraId="5B171563" w14:textId="45517486" w:rsidR="00AA1309" w:rsidRPr="00A937D1" w:rsidRDefault="00AA1309" w:rsidP="00AA1309">
      <w:pPr>
        <w:pStyle w:val="NormalWeb"/>
        <w:ind w:left="720"/>
      </w:pPr>
      <w:r w:rsidRPr="00A937D1">
        <w:t>Papers wri</w:t>
      </w:r>
      <w:r w:rsidR="0098204C">
        <w:t>t</w:t>
      </w:r>
      <w:r w:rsidRPr="00A937D1">
        <w:t>te</w:t>
      </w:r>
      <w:r w:rsidR="0098204C">
        <w:t>n</w:t>
      </w:r>
      <w:r w:rsidRPr="00A937D1">
        <w:t xml:space="preserve"> </w:t>
      </w:r>
      <w:r w:rsidR="0098204C">
        <w:t>during</w:t>
      </w:r>
      <w:r w:rsidRPr="00A937D1">
        <w:t xml:space="preserve"> </w:t>
      </w:r>
      <w:r w:rsidR="0098204C">
        <w:t>this course</w:t>
      </w:r>
      <w:r w:rsidRPr="00A937D1">
        <w:t xml:space="preserve"> of study must follow the guidelines set by the American Psychological Association. (</w:t>
      </w:r>
      <w:hyperlink r:id="rId11" w:history="1">
        <w:r w:rsidRPr="00A937D1">
          <w:rPr>
            <w:rStyle w:val="Hyperlink"/>
          </w:rPr>
          <w:t>http://apastyle.apa.org/</w:t>
        </w:r>
      </w:hyperlink>
      <w:r w:rsidRPr="00A937D1">
        <w:t xml:space="preserve">) </w:t>
      </w:r>
    </w:p>
    <w:p w14:paraId="1F9C6809" w14:textId="77777777" w:rsidR="00AA1309" w:rsidRPr="00A937D1" w:rsidRDefault="00AA1309" w:rsidP="00AA1309">
      <w:pPr>
        <w:pStyle w:val="NormalWeb"/>
        <w:rPr>
          <w:rStyle w:val="FollowedHyperlink"/>
          <w:b/>
        </w:rPr>
      </w:pPr>
      <w:r w:rsidRPr="00A937D1">
        <w:tab/>
        <w:t>Long Island University: (</w:t>
      </w:r>
      <w:hyperlink r:id="rId12" w:history="1">
        <w:r w:rsidRPr="00A937D1">
          <w:rPr>
            <w:rStyle w:val="Hyperlink"/>
          </w:rPr>
          <w:t>http://www2.liu.edu/cwis/cwp/library/workshop/citapa.htm</w:t>
        </w:r>
      </w:hyperlink>
      <w:r w:rsidRPr="00A937D1">
        <w:t xml:space="preserve">) </w:t>
      </w:r>
    </w:p>
    <w:p w14:paraId="4E4FD86B" w14:textId="77777777" w:rsidR="00AA1309" w:rsidRPr="00A937D1" w:rsidRDefault="00AA1309" w:rsidP="00AA1309">
      <w:pPr>
        <w:pStyle w:val="NormalWeb"/>
        <w:spacing w:before="0" w:beforeAutospacing="0" w:after="0" w:afterAutospacing="0"/>
        <w:ind w:left="720"/>
        <w:rPr>
          <w:rStyle w:val="FollowedHyperlink"/>
        </w:rPr>
      </w:pPr>
      <w:r w:rsidRPr="00A937D1">
        <w:t>Purdue Online Writing Lab: (</w:t>
      </w:r>
      <w:hyperlink r:id="rId13" w:history="1">
        <w:r w:rsidRPr="00A937D1">
          <w:rPr>
            <w:rStyle w:val="Hyperlink"/>
          </w:rPr>
          <w:t>http://owl.english.purdue.edu/owl/resource/560/01/</w:t>
        </w:r>
      </w:hyperlink>
      <w:r w:rsidRPr="00A937D1">
        <w:t xml:space="preserve">) </w:t>
      </w:r>
    </w:p>
    <w:p w14:paraId="682E4EB8" w14:textId="77777777" w:rsidR="00AA1309" w:rsidRPr="00A937D1" w:rsidRDefault="00AA1309" w:rsidP="00AA1309">
      <w:r w:rsidRPr="00A937D1">
        <w:tab/>
        <w:t xml:space="preserve">Visit the Online Writing Lab (called OWL) whenever you have an APA question. </w:t>
      </w:r>
    </w:p>
    <w:p w14:paraId="538EDE7B" w14:textId="77777777" w:rsidR="00AA1309" w:rsidRPr="00A937D1" w:rsidRDefault="00D34D06" w:rsidP="00AA1309">
      <w:pPr>
        <w:ind w:left="720"/>
      </w:pPr>
      <w:hyperlink r:id="rId14" w:tgtFrame="new" w:history="1">
        <w:r w:rsidR="00AA1309" w:rsidRPr="00A937D1">
          <w:rPr>
            <w:rStyle w:val="FollowedHyperlink"/>
          </w:rPr>
          <w:t>APA Tutorial</w:t>
        </w:r>
      </w:hyperlink>
      <w:r w:rsidR="00AA1309" w:rsidRPr="00A937D1">
        <w:t xml:space="preserve"> (</w:t>
      </w:r>
      <w:hyperlink r:id="rId15" w:history="1">
        <w:r w:rsidR="00AA1309" w:rsidRPr="00A937D1">
          <w:rPr>
            <w:rStyle w:val="Hyperlink"/>
          </w:rPr>
          <w:t>http://www.apastyle.org/learn/</w:t>
        </w:r>
      </w:hyperlink>
      <w:r w:rsidR="00AA1309" w:rsidRPr="00A937D1">
        <w:t xml:space="preserve">) This tutorial teaches how to write using the APA format. </w:t>
      </w:r>
    </w:p>
    <w:p w14:paraId="1875C2DB" w14:textId="77777777" w:rsidR="00AA1309" w:rsidRDefault="00AA1309" w:rsidP="00AA1309">
      <w:pPr>
        <w:spacing w:after="0"/>
        <w:ind w:left="720"/>
      </w:pPr>
      <w:r w:rsidRPr="00787639">
        <w:t>Optional Text</w:t>
      </w:r>
      <w:r>
        <w:t>:</w:t>
      </w:r>
    </w:p>
    <w:p w14:paraId="78C0F78A" w14:textId="77777777" w:rsidR="00AA1309" w:rsidRDefault="00AA1309" w:rsidP="00AA1309">
      <w:pPr>
        <w:spacing w:after="0"/>
        <w:ind w:left="720"/>
        <w:rPr>
          <w:sz w:val="20"/>
          <w:szCs w:val="20"/>
        </w:rPr>
      </w:pPr>
      <w:r>
        <w:rPr>
          <w:i/>
        </w:rPr>
        <w:t>Publication manual of the American Psychological Association</w:t>
      </w:r>
      <w:r>
        <w:t xml:space="preserve"> (6</w:t>
      </w:r>
      <w:r>
        <w:rPr>
          <w:vertAlign w:val="superscript"/>
        </w:rPr>
        <w:t>th</w:t>
      </w:r>
      <w:r>
        <w:t xml:space="preserve"> ed.). (2009).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American Psychological Association</w:t>
      </w:r>
      <w:r>
        <w:rPr>
          <w:sz w:val="20"/>
          <w:szCs w:val="20"/>
        </w:rPr>
        <w:t>.</w:t>
      </w:r>
    </w:p>
    <w:p w14:paraId="66E4301F" w14:textId="77777777" w:rsidR="00AA1309" w:rsidRDefault="00AA1309" w:rsidP="00AA1309">
      <w:pPr>
        <w:spacing w:after="0"/>
        <w:ind w:left="720"/>
      </w:pPr>
    </w:p>
    <w:p w14:paraId="66209C22" w14:textId="77777777" w:rsidR="008E240F" w:rsidRPr="00E87FB6" w:rsidRDefault="008E240F" w:rsidP="008E240F">
      <w:pPr>
        <w:spacing w:after="0" w:line="240" w:lineRule="auto"/>
        <w:rPr>
          <w:rFonts w:eastAsia="Times New Roman" w:cs="Times New Roman"/>
          <w:b/>
          <w:szCs w:val="24"/>
        </w:rPr>
      </w:pPr>
    </w:p>
    <w:p w14:paraId="66209C23" w14:textId="20E7BC22" w:rsidR="008E240F" w:rsidRDefault="008E240F" w:rsidP="008E240F">
      <w:pPr>
        <w:spacing w:after="0" w:line="240" w:lineRule="auto"/>
        <w:rPr>
          <w:rFonts w:eastAsia="Times New Roman" w:cs="Times New Roman"/>
          <w:b/>
          <w:szCs w:val="24"/>
        </w:rPr>
      </w:pPr>
      <w:r w:rsidRPr="00E87FB6">
        <w:rPr>
          <w:rFonts w:eastAsia="Times New Roman" w:cs="Times New Roman"/>
          <w:b/>
          <w:szCs w:val="24"/>
        </w:rPr>
        <w:t>XI.</w:t>
      </w:r>
      <w:r w:rsidRPr="00E87FB6">
        <w:rPr>
          <w:rFonts w:eastAsia="Times New Roman" w:cs="Times New Roman"/>
          <w:b/>
          <w:szCs w:val="24"/>
        </w:rPr>
        <w:tab/>
        <w:t>EVALUATION:</w:t>
      </w:r>
    </w:p>
    <w:p w14:paraId="75291C8B" w14:textId="77777777" w:rsidR="00D93480" w:rsidRDefault="00D93480" w:rsidP="008E240F">
      <w:pPr>
        <w:spacing w:after="0" w:line="240" w:lineRule="auto"/>
        <w:rPr>
          <w:rFonts w:eastAsia="Times New Roman" w:cs="Times New Roman"/>
          <w:b/>
          <w:szCs w:val="24"/>
        </w:rPr>
      </w:pPr>
    </w:p>
    <w:p w14:paraId="100BD7E2" w14:textId="2ED10D82" w:rsidR="00D93480" w:rsidRDefault="00D93480" w:rsidP="00D93480">
      <w:pPr>
        <w:ind w:left="720"/>
      </w:pPr>
      <w:r>
        <w:t xml:space="preserve">There will be five 100-point examinations including a comprehensive final exam. All exams will contain material </w:t>
      </w:r>
      <w:r w:rsidR="0098204C">
        <w:t>covered previously</w:t>
      </w:r>
      <w:r>
        <w:t xml:space="preserve"> in the course/program.  Students are expected to achieve a passing score of 70 on four of the exams. The exam with the lowest score will not be counted toward the final grade. MAKE UP EXAMS WILL </w:t>
      </w:r>
      <w:r w:rsidRPr="009E5421">
        <w:rPr>
          <w:u w:val="single"/>
        </w:rPr>
        <w:t>NOT</w:t>
      </w:r>
      <w:r>
        <w:t xml:space="preserve"> BE PROVIDED.  </w:t>
      </w:r>
    </w:p>
    <w:p w14:paraId="26CB0239" w14:textId="77777777" w:rsidR="00D93480" w:rsidRPr="00544F5D" w:rsidRDefault="00D93480" w:rsidP="00D93480">
      <w:pPr>
        <w:spacing w:after="0"/>
        <w:ind w:firstLine="720"/>
        <w:rPr>
          <w:u w:val="single"/>
        </w:rPr>
      </w:pPr>
      <w:r w:rsidRPr="00544F5D">
        <w:rPr>
          <w:u w:val="single"/>
        </w:rPr>
        <w:t>Measuring Tool</w:t>
      </w:r>
      <w:r>
        <w:t xml:space="preserve"> </w:t>
      </w:r>
      <w:r>
        <w:tab/>
      </w:r>
      <w:r>
        <w:tab/>
      </w:r>
      <w:r w:rsidRPr="00336B4D">
        <w:rPr>
          <w:u w:val="single"/>
        </w:rPr>
        <w:t xml:space="preserve">Number </w:t>
      </w:r>
      <w:r>
        <w:rPr>
          <w:u w:val="single"/>
        </w:rPr>
        <w:t>Required</w:t>
      </w:r>
      <w:r>
        <w:tab/>
      </w:r>
      <w:r>
        <w:tab/>
      </w:r>
      <w:r w:rsidRPr="00544F5D">
        <w:rPr>
          <w:u w:val="single"/>
        </w:rPr>
        <w:t xml:space="preserve">Maximum Points  </w:t>
      </w:r>
    </w:p>
    <w:p w14:paraId="5520F9C1" w14:textId="77777777" w:rsidR="00D93480" w:rsidRDefault="00D93480" w:rsidP="00D93480">
      <w:pPr>
        <w:spacing w:after="0"/>
      </w:pPr>
      <w:r>
        <w:tab/>
        <w:t xml:space="preserve">Exams </w:t>
      </w:r>
      <w:r>
        <w:tab/>
      </w:r>
      <w:r>
        <w:tab/>
      </w:r>
      <w:r>
        <w:tab/>
      </w:r>
      <w:r>
        <w:tab/>
        <w:t>4 @ 100 points each</w:t>
      </w:r>
      <w:r>
        <w:tab/>
      </w:r>
      <w:r>
        <w:tab/>
      </w:r>
      <w:r>
        <w:tab/>
        <w:t>400</w:t>
      </w:r>
    </w:p>
    <w:p w14:paraId="6D1A5207" w14:textId="77777777" w:rsidR="00D93480" w:rsidRDefault="00D93480" w:rsidP="00D93480">
      <w:pPr>
        <w:spacing w:after="0"/>
      </w:pPr>
      <w:r>
        <w:tab/>
        <w:t>Research Paper</w:t>
      </w:r>
      <w:r>
        <w:tab/>
      </w:r>
      <w:r>
        <w:tab/>
        <w:t>1 @ 100 points each</w:t>
      </w:r>
      <w:r>
        <w:tab/>
      </w:r>
      <w:r>
        <w:tab/>
      </w:r>
      <w:r>
        <w:tab/>
        <w:t>100</w:t>
      </w:r>
    </w:p>
    <w:p w14:paraId="25C9CC7B" w14:textId="77777777" w:rsidR="00D93480" w:rsidRDefault="00D93480" w:rsidP="00D93480">
      <w:pPr>
        <w:spacing w:after="0"/>
        <w:rPr>
          <w:u w:val="single"/>
        </w:rPr>
      </w:pPr>
      <w:r>
        <w:tab/>
      </w:r>
      <w:r w:rsidRPr="009E5421">
        <w:rPr>
          <w:u w:val="single"/>
        </w:rPr>
        <w:t xml:space="preserve">Class Participation </w:t>
      </w:r>
      <w:r w:rsidRPr="009E5421">
        <w:rPr>
          <w:u w:val="single"/>
        </w:rPr>
        <w:tab/>
      </w:r>
      <w:r w:rsidRPr="009E5421">
        <w:rPr>
          <w:u w:val="single"/>
        </w:rPr>
        <w:tab/>
        <w:t xml:space="preserve"> </w:t>
      </w:r>
      <w:r w:rsidRPr="009E5421">
        <w:rPr>
          <w:u w:val="single"/>
        </w:rPr>
        <w:tab/>
        <w:t xml:space="preserve"> </w:t>
      </w:r>
      <w:r w:rsidRPr="009E5421">
        <w:rPr>
          <w:u w:val="single"/>
        </w:rPr>
        <w:tab/>
      </w:r>
      <w:r w:rsidRPr="009E5421">
        <w:rPr>
          <w:u w:val="single"/>
        </w:rPr>
        <w:tab/>
      </w:r>
      <w:r w:rsidRPr="009E5421">
        <w:rPr>
          <w:u w:val="single"/>
        </w:rPr>
        <w:tab/>
      </w:r>
      <w:r w:rsidRPr="009E5421">
        <w:rPr>
          <w:u w:val="single"/>
        </w:rPr>
        <w:tab/>
        <w:t xml:space="preserve"> </w:t>
      </w:r>
      <w:r>
        <w:rPr>
          <w:u w:val="single"/>
        </w:rPr>
        <w:t xml:space="preserve"> 20</w:t>
      </w:r>
      <w:r w:rsidRPr="009E5421">
        <w:rPr>
          <w:u w:val="single"/>
        </w:rPr>
        <w:tab/>
      </w:r>
    </w:p>
    <w:p w14:paraId="49B660ED" w14:textId="77777777" w:rsidR="00D93480" w:rsidRDefault="00D93480" w:rsidP="00D93480">
      <w:pPr>
        <w:spacing w:after="0"/>
        <w:ind w:firstLine="720"/>
      </w:pPr>
      <w:r>
        <w:tab/>
      </w:r>
      <w:r>
        <w:tab/>
      </w:r>
      <w:r>
        <w:tab/>
      </w:r>
      <w:r>
        <w:tab/>
      </w:r>
      <w:r>
        <w:tab/>
      </w:r>
      <w:r>
        <w:tab/>
      </w:r>
      <w:r>
        <w:tab/>
      </w:r>
      <w:r>
        <w:tab/>
      </w:r>
      <w:r>
        <w:tab/>
        <w:t>520</w:t>
      </w:r>
    </w:p>
    <w:p w14:paraId="4F068D55" w14:textId="77777777" w:rsidR="00D93480" w:rsidRDefault="00D93480" w:rsidP="00D93480">
      <w:pPr>
        <w:spacing w:after="0" w:line="240" w:lineRule="auto"/>
        <w:ind w:firstLine="720"/>
      </w:pPr>
      <w:r>
        <w:t>Grading Scale:</w:t>
      </w:r>
    </w:p>
    <w:p w14:paraId="4968D88F" w14:textId="77777777" w:rsidR="00D93480" w:rsidRDefault="00D93480" w:rsidP="00D93480">
      <w:pPr>
        <w:spacing w:after="0" w:line="240" w:lineRule="auto"/>
        <w:ind w:firstLine="720"/>
      </w:pPr>
      <w:r>
        <w:t>520 – 468 = A</w:t>
      </w:r>
    </w:p>
    <w:p w14:paraId="5648C841" w14:textId="77777777" w:rsidR="00D93480" w:rsidRDefault="00D93480" w:rsidP="00D93480">
      <w:pPr>
        <w:spacing w:after="0" w:line="240" w:lineRule="auto"/>
        <w:ind w:firstLine="720"/>
      </w:pPr>
      <w:r>
        <w:lastRenderedPageBreak/>
        <w:t>467 – 415 = B</w:t>
      </w:r>
    </w:p>
    <w:p w14:paraId="41374B71" w14:textId="77777777" w:rsidR="00D93480" w:rsidRDefault="00D93480" w:rsidP="00D93480">
      <w:pPr>
        <w:spacing w:after="0" w:line="240" w:lineRule="auto"/>
        <w:ind w:firstLine="720"/>
      </w:pPr>
      <w:r>
        <w:t>414 – 362 = C</w:t>
      </w:r>
    </w:p>
    <w:p w14:paraId="01560220" w14:textId="77777777" w:rsidR="00D93480" w:rsidRDefault="00D93480" w:rsidP="00D93480">
      <w:pPr>
        <w:spacing w:after="0" w:line="240" w:lineRule="auto"/>
        <w:ind w:firstLine="720"/>
      </w:pPr>
      <w:r>
        <w:t>361 – 309 = D</w:t>
      </w:r>
    </w:p>
    <w:p w14:paraId="5B9C3175" w14:textId="6B1B98D8" w:rsidR="00D93480" w:rsidRDefault="00D93480" w:rsidP="00D93480">
      <w:pPr>
        <w:spacing w:after="0" w:line="240" w:lineRule="auto"/>
        <w:ind w:firstLine="720"/>
      </w:pPr>
      <w:r>
        <w:t>308 – 0     = F Must retake course</w:t>
      </w:r>
    </w:p>
    <w:p w14:paraId="1CC38969" w14:textId="77777777" w:rsidR="005C7DB8" w:rsidRDefault="005C7DB8" w:rsidP="00D93480">
      <w:pPr>
        <w:spacing w:after="0" w:line="240" w:lineRule="auto"/>
        <w:ind w:firstLine="720"/>
      </w:pPr>
    </w:p>
    <w:p w14:paraId="45FD6EE7" w14:textId="75062AA9" w:rsidR="00D93480" w:rsidRPr="003A767D" w:rsidRDefault="00D93480" w:rsidP="00D93480">
      <w:pPr>
        <w:spacing w:line="240" w:lineRule="auto"/>
        <w:ind w:left="720"/>
      </w:pPr>
      <w:r w:rsidRPr="003A767D">
        <w:t>Class Assignment:</w:t>
      </w:r>
    </w:p>
    <w:p w14:paraId="2A17DC8F" w14:textId="60CF5D26" w:rsidR="00D93480" w:rsidRPr="003A767D" w:rsidRDefault="00D93480" w:rsidP="00D93480">
      <w:pPr>
        <w:spacing w:line="240" w:lineRule="auto"/>
        <w:ind w:left="720"/>
      </w:pPr>
      <w:r w:rsidRPr="003A767D">
        <w:t xml:space="preserve">Each student will be responsible for a research paper consisting of </w:t>
      </w:r>
      <w:r>
        <w:t>1,0</w:t>
      </w:r>
      <w:r w:rsidRPr="003A767D">
        <w:t xml:space="preserve">00 to </w:t>
      </w:r>
      <w:r w:rsidR="00D40A30">
        <w:t>1,5</w:t>
      </w:r>
      <w:r w:rsidRPr="003A767D">
        <w:t xml:space="preserve">00 words of original narrative documentation in APA format.  The paper shall be double-spaced with </w:t>
      </w:r>
      <w:r>
        <w:t xml:space="preserve">a </w:t>
      </w:r>
      <w:r w:rsidRPr="003A767D">
        <w:t xml:space="preserve">font of 12 or less in size and margins of one inch from top and bottom of the paper and one inch from </w:t>
      </w:r>
      <w:r w:rsidR="009867D7" w:rsidRPr="003A767D">
        <w:t>each</w:t>
      </w:r>
      <w:r w:rsidRPr="003A767D">
        <w:t xml:space="preserve"> side on an 8.5 by 11 inches white paper.  The research paper shall include a cover page and reference page(s) with three or more reference</w:t>
      </w:r>
      <w:r>
        <w:t>s</w:t>
      </w:r>
      <w:r w:rsidRPr="003A767D">
        <w:t xml:space="preserve">.  </w:t>
      </w:r>
      <w:r w:rsidR="0098204C">
        <w:t>The c</w:t>
      </w:r>
      <w:r w:rsidRPr="003A767D">
        <w:t>over page and reference</w:t>
      </w:r>
      <w:r w:rsidR="0098204C">
        <w:t xml:space="preserve"> page(s)</w:t>
      </w:r>
      <w:r w:rsidRPr="003A767D">
        <w:t xml:space="preserve"> will not be counted toward </w:t>
      </w:r>
      <w:r w:rsidR="0098204C">
        <w:t xml:space="preserve">the </w:t>
      </w:r>
      <w:r w:rsidRPr="003A767D">
        <w:t xml:space="preserve">required number of </w:t>
      </w:r>
      <w:r>
        <w:t>words</w:t>
      </w:r>
      <w:r w:rsidRPr="003A767D">
        <w:t xml:space="preserve">. Diagrams and charts may be used but will not be counted as words.  Drawings and photographs should not be used. Late papers will receive </w:t>
      </w:r>
      <w:r>
        <w:t>half credit</w:t>
      </w:r>
      <w:r w:rsidRPr="003A767D">
        <w:t xml:space="preserve">. </w:t>
      </w:r>
    </w:p>
    <w:p w14:paraId="5AD7E37C" w14:textId="77C2486D" w:rsidR="00D93480" w:rsidRDefault="00D93480" w:rsidP="00D93480">
      <w:pPr>
        <w:spacing w:line="240" w:lineRule="auto"/>
        <w:ind w:left="720"/>
      </w:pPr>
      <w:r>
        <w:t>This assignment has two parts. The first part of the assignment requires you to conduct an interview with a</w:t>
      </w:r>
      <w:r w:rsidR="00200B3E">
        <w:t xml:space="preserve"> person in the correctional field.</w:t>
      </w:r>
      <w:r>
        <w:t xml:space="preserve"> In your interview, ask the officer to respond to the following questions: During a shift, what percentage of your time is devoted to each of these areas: preventive</w:t>
      </w:r>
      <w:r w:rsidR="00200B3E">
        <w:t xml:space="preserve"> action</w:t>
      </w:r>
      <w:r>
        <w:t>, taking enforcement action, and responding to calls for service, e.g.,</w:t>
      </w:r>
      <w:r w:rsidR="00200B3E">
        <w:t xml:space="preserve"> taking and filing </w:t>
      </w:r>
      <w:r>
        <w:t xml:space="preserve">reports or other non-enforcement types of service? Are there things that you would like to change in order to improve the service you provide? Can you give some examples? Other questions should also be asked. For example, the department’s budget, organizational </w:t>
      </w:r>
      <w:r w:rsidR="009867D7">
        <w:t>structure,</w:t>
      </w:r>
      <w:r>
        <w:t xml:space="preserve"> hiring process, and or what section of the Ohio Revised Code or local ordinance authorizes the department’s existence. </w:t>
      </w:r>
    </w:p>
    <w:p w14:paraId="0A4BA057" w14:textId="5448A6EF" w:rsidR="005C7DB8" w:rsidRDefault="00D93480" w:rsidP="005C7DB8">
      <w:pPr>
        <w:spacing w:line="240" w:lineRule="auto"/>
        <w:ind w:left="720"/>
        <w:rPr>
          <w:b/>
        </w:rPr>
      </w:pPr>
      <w:r>
        <w:t xml:space="preserve">The second part of the assignment requires you to write a paper that reports what you gathered from your interview; as well as your response to the following questions: Based on the officer’s responses, do you believe the officer’s time is being spent in the most effective manner possible to ensure public safety? Why? Or why not? Do you believe that the officer’s description of his daily activity is fulfilling the intended purposes of present day </w:t>
      </w:r>
      <w:r w:rsidR="00200B3E">
        <w:t>correction practices</w:t>
      </w:r>
      <w:r>
        <w:t xml:space="preserve">? </w:t>
      </w:r>
      <w:r w:rsidR="0056189F">
        <w:t xml:space="preserve"> </w:t>
      </w:r>
      <w:r>
        <w:t>Discus at least three factors that may influence the way the officer’s time is spent on shift. What changes would you recommend to improve the effectiveness of the officer’s activity? Explain your rationale.</w:t>
      </w:r>
      <w:r w:rsidR="005C7DB8" w:rsidRPr="005C7DB8">
        <w:rPr>
          <w:b/>
        </w:rPr>
        <w:t xml:space="preserve"> </w:t>
      </w:r>
    </w:p>
    <w:p w14:paraId="783490C0" w14:textId="13A210C9" w:rsidR="005C7DB8" w:rsidRDefault="005C7DB8" w:rsidP="005C7DB8">
      <w:pPr>
        <w:spacing w:line="240" w:lineRule="auto"/>
        <w:ind w:left="720"/>
      </w:pPr>
      <w:r>
        <w:t xml:space="preserve">Your first reference will be the individual you interviewed. Interviews are an intext citation. The other two or more references should be cited intext and on the works cited page. The other references can be, but are not limited to, the policy and procedure manual of the agency for which your interviewee works, your textbook, or government web sites.  </w:t>
      </w:r>
    </w:p>
    <w:p w14:paraId="3E1F7ED0" w14:textId="2DF0BF12" w:rsidR="005C7DB8" w:rsidRDefault="005C7DB8" w:rsidP="005C7DB8">
      <w:pPr>
        <w:spacing w:line="240" w:lineRule="auto"/>
        <w:ind w:left="720"/>
        <w:rPr>
          <w:b/>
        </w:rPr>
      </w:pPr>
      <w:r>
        <w:t xml:space="preserve">This assignment requires you to write a 1,000 to 1,500-word </w:t>
      </w:r>
      <w:r w:rsidR="00865FF6">
        <w:t xml:space="preserve">narrative </w:t>
      </w:r>
      <w:r>
        <w:t xml:space="preserve">paper following APA style. </w:t>
      </w:r>
      <w:r w:rsidR="00865FF6">
        <w:t>Question and Answer format will not be accepted.</w:t>
      </w:r>
    </w:p>
    <w:p w14:paraId="5D9BB72C" w14:textId="5D6202E4" w:rsidR="005C7DB8" w:rsidRPr="00391B90" w:rsidRDefault="005C7DB8" w:rsidP="009867D7">
      <w:pPr>
        <w:rPr>
          <w:b/>
        </w:rPr>
      </w:pPr>
      <w:r>
        <w:rPr>
          <w:b/>
        </w:rPr>
        <w:t xml:space="preserve">      </w:t>
      </w:r>
    </w:p>
    <w:tbl>
      <w:tblPr>
        <w:tblpPr w:leftFromText="180" w:rightFromText="180" w:vertAnchor="page" w:horzAnchor="margin" w:tblpY="2712"/>
        <w:tblW w:w="4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5"/>
      </w:tblGrid>
      <w:tr w:rsidR="00D34D06" w:rsidRPr="00080778" w14:paraId="54A5B9CB" w14:textId="77777777" w:rsidTr="00D34D06">
        <w:trPr>
          <w:trHeight w:val="502"/>
        </w:trPr>
        <w:tc>
          <w:tcPr>
            <w:tcW w:w="5000" w:type="pct"/>
            <w:shd w:val="clear" w:color="auto" w:fill="C0C0C0"/>
          </w:tcPr>
          <w:p w14:paraId="28BC235F" w14:textId="77777777" w:rsidR="00D34D06" w:rsidRPr="00080778" w:rsidRDefault="00D34D06" w:rsidP="00D34D06">
            <w:pPr>
              <w:spacing w:after="0" w:line="240" w:lineRule="auto"/>
              <w:rPr>
                <w:rFonts w:cs="Arial"/>
                <w:b/>
              </w:rPr>
            </w:pPr>
            <w:r w:rsidRPr="00080778">
              <w:rPr>
                <w:rFonts w:cs="Arial"/>
                <w:b/>
              </w:rPr>
              <w:lastRenderedPageBreak/>
              <w:t xml:space="preserve">Content and Development </w:t>
            </w:r>
            <w:r>
              <w:rPr>
                <w:rFonts w:cs="Arial"/>
                <w:b/>
              </w:rPr>
              <w:t>- 50</w:t>
            </w:r>
            <w:r w:rsidRPr="00080778">
              <w:rPr>
                <w:rFonts w:cs="Arial"/>
                <w:b/>
              </w:rPr>
              <w:t xml:space="preserve"> Points</w:t>
            </w:r>
          </w:p>
        </w:tc>
      </w:tr>
      <w:tr w:rsidR="00D34D06" w:rsidRPr="00080778" w14:paraId="1A92F2BF" w14:textId="77777777" w:rsidTr="00D34D06">
        <w:trPr>
          <w:trHeight w:val="251"/>
        </w:trPr>
        <w:tc>
          <w:tcPr>
            <w:tcW w:w="5000" w:type="pct"/>
          </w:tcPr>
          <w:p w14:paraId="74D5891E" w14:textId="77777777" w:rsidR="00D34D06" w:rsidRPr="009867D7" w:rsidRDefault="00D34D06" w:rsidP="00D34D06">
            <w:pPr>
              <w:pStyle w:val="BodyText"/>
              <w:tabs>
                <w:tab w:val="num" w:pos="432"/>
              </w:tabs>
              <w:spacing w:before="0" w:beforeAutospacing="0" w:after="240" w:afterAutospacing="0"/>
              <w:ind w:left="72"/>
            </w:pPr>
            <w:r w:rsidRPr="009867D7">
              <w:t>All key elements of the assignment are covered in a substantive way.</w:t>
            </w:r>
          </w:p>
          <w:p w14:paraId="3EFA4513" w14:textId="77777777" w:rsidR="00D34D06" w:rsidRPr="009867D7" w:rsidRDefault="00D34D06" w:rsidP="00D34D06">
            <w:pPr>
              <w:pStyle w:val="BodyText"/>
              <w:tabs>
                <w:tab w:val="num" w:pos="432"/>
              </w:tabs>
              <w:spacing w:before="0" w:beforeAutospacing="0" w:after="240" w:afterAutospacing="0"/>
            </w:pPr>
            <w:r w:rsidRPr="009867D7">
              <w:t xml:space="preserve"> The body of the paper is at least 1,000 words in length  </w:t>
            </w:r>
          </w:p>
          <w:p w14:paraId="2238C970" w14:textId="77777777" w:rsidR="00D34D06" w:rsidRDefault="00D34D06" w:rsidP="00D34D06">
            <w:pPr>
              <w:pStyle w:val="BodyText"/>
              <w:tabs>
                <w:tab w:val="num" w:pos="240"/>
              </w:tabs>
              <w:spacing w:before="0" w:beforeAutospacing="0" w:after="240" w:afterAutospacing="0"/>
              <w:ind w:left="60"/>
            </w:pPr>
            <w:r w:rsidRPr="009867D7">
              <w:t xml:space="preserve"> The paper, including the title page</w:t>
            </w:r>
            <w:r>
              <w:t xml:space="preserve">, </w:t>
            </w:r>
            <w:r w:rsidRPr="009867D7">
              <w:t xml:space="preserve">reference page </w:t>
            </w:r>
            <w:r>
              <w:t xml:space="preserve">and </w:t>
            </w:r>
            <w:r w:rsidRPr="009867D7">
              <w:t xml:space="preserve">citations of original works within </w:t>
            </w:r>
            <w:r>
              <w:t xml:space="preserve">  </w:t>
            </w:r>
            <w:r w:rsidRPr="009867D7">
              <w:t>the body of the paper follows APA formatting guidelines.</w:t>
            </w:r>
          </w:p>
          <w:p w14:paraId="779497DD" w14:textId="77777777" w:rsidR="00D34D06" w:rsidRPr="00865FF6" w:rsidRDefault="00D34D06" w:rsidP="00D34D06">
            <w:pPr>
              <w:pStyle w:val="BodyText"/>
              <w:tabs>
                <w:tab w:val="num" w:pos="240"/>
              </w:tabs>
              <w:spacing w:before="0" w:beforeAutospacing="0" w:after="240" w:afterAutospacing="0"/>
              <w:ind w:left="60"/>
            </w:pPr>
            <w:r>
              <w:t>The paper is supported by t</w:t>
            </w:r>
            <w:r w:rsidRPr="00865FF6">
              <w:t>hree or more references</w:t>
            </w:r>
            <w:r>
              <w:t>.</w:t>
            </w:r>
            <w:r w:rsidRPr="00865FF6">
              <w:t xml:space="preserve"> </w:t>
            </w:r>
          </w:p>
        </w:tc>
      </w:tr>
      <w:tr w:rsidR="00D34D06" w:rsidRPr="00080778" w14:paraId="05F05EBC" w14:textId="77777777" w:rsidTr="00D34D06">
        <w:trPr>
          <w:trHeight w:val="502"/>
        </w:trPr>
        <w:tc>
          <w:tcPr>
            <w:tcW w:w="5000" w:type="pct"/>
            <w:shd w:val="clear" w:color="auto" w:fill="C0C0C0"/>
          </w:tcPr>
          <w:p w14:paraId="12774DCD" w14:textId="77777777" w:rsidR="00D34D06" w:rsidRPr="00080778" w:rsidRDefault="00D34D06" w:rsidP="00D34D06">
            <w:pPr>
              <w:spacing w:after="0"/>
              <w:rPr>
                <w:rFonts w:cs="Arial"/>
                <w:b/>
              </w:rPr>
            </w:pPr>
            <w:r w:rsidRPr="00080778">
              <w:rPr>
                <w:rFonts w:cs="Arial"/>
                <w:b/>
              </w:rPr>
              <w:t xml:space="preserve">Mechanics </w:t>
            </w:r>
            <w:r>
              <w:rPr>
                <w:rFonts w:cs="Arial"/>
                <w:b/>
              </w:rPr>
              <w:t>- 25</w:t>
            </w:r>
            <w:r w:rsidRPr="00080778">
              <w:rPr>
                <w:rFonts w:cs="Arial"/>
                <w:b/>
              </w:rPr>
              <w:t xml:space="preserve"> Points</w:t>
            </w:r>
          </w:p>
        </w:tc>
      </w:tr>
      <w:tr w:rsidR="00D34D06" w:rsidRPr="00080778" w14:paraId="476FA7A3" w14:textId="77777777" w:rsidTr="00D34D06">
        <w:trPr>
          <w:trHeight w:val="251"/>
        </w:trPr>
        <w:tc>
          <w:tcPr>
            <w:tcW w:w="5000" w:type="pct"/>
          </w:tcPr>
          <w:p w14:paraId="716EFAAE" w14:textId="77777777" w:rsidR="00D34D06" w:rsidRPr="009867D7" w:rsidRDefault="00D34D06" w:rsidP="00D34D06">
            <w:pPr>
              <w:pStyle w:val="BodyText"/>
              <w:spacing w:before="0" w:beforeAutospacing="0" w:after="240" w:afterAutospacing="0"/>
            </w:pPr>
            <w:r w:rsidRPr="009867D7">
              <w:t>Sentences are complete, clear, and concise.</w:t>
            </w:r>
          </w:p>
          <w:p w14:paraId="4993E1BE" w14:textId="77777777" w:rsidR="00D34D06" w:rsidRPr="009867D7" w:rsidRDefault="00D34D06" w:rsidP="00D34D06">
            <w:pPr>
              <w:pStyle w:val="BodyText"/>
              <w:spacing w:before="0" w:beforeAutospacing="0" w:after="240" w:afterAutospacing="0"/>
            </w:pPr>
            <w:r w:rsidRPr="009867D7">
              <w:t>Rules of grammar, usage, and punctuation are followed.</w:t>
            </w:r>
          </w:p>
          <w:p w14:paraId="49480BAB" w14:textId="77777777" w:rsidR="00D34D06" w:rsidRPr="009867D7" w:rsidRDefault="00D34D06" w:rsidP="00D34D06">
            <w:pPr>
              <w:pStyle w:val="BodyText"/>
              <w:spacing w:before="0" w:beforeAutospacing="0" w:after="240" w:afterAutospacing="0"/>
            </w:pPr>
            <w:r w:rsidRPr="009867D7">
              <w:t>Spelling is correct.</w:t>
            </w:r>
          </w:p>
          <w:p w14:paraId="6BF46A32" w14:textId="77777777" w:rsidR="00D34D06" w:rsidRPr="009867D7" w:rsidRDefault="00D34D06" w:rsidP="00D34D06">
            <w:pPr>
              <w:pStyle w:val="BodyText"/>
              <w:spacing w:before="0" w:beforeAutospacing="0" w:after="240" w:afterAutospacing="0"/>
            </w:pPr>
            <w:r w:rsidRPr="009867D7">
              <w:t>Sentences are well constructed, with consistently strong, varied sentences.</w:t>
            </w:r>
          </w:p>
          <w:p w14:paraId="1A9B0085" w14:textId="77777777" w:rsidR="00D34D06" w:rsidRPr="00080778" w:rsidRDefault="00D34D06" w:rsidP="00D34D06">
            <w:pPr>
              <w:pStyle w:val="BodyText"/>
              <w:spacing w:before="0" w:beforeAutospacing="0" w:after="240" w:afterAutospacing="0"/>
              <w:rPr>
                <w:rFonts w:ascii="Arial" w:hAnsi="Arial" w:cs="Arial"/>
                <w:sz w:val="20"/>
                <w:szCs w:val="20"/>
              </w:rPr>
            </w:pPr>
            <w:r w:rsidRPr="009867D7">
              <w:t>Sentence transitions are present and maintain the flow of thought.</w:t>
            </w:r>
          </w:p>
        </w:tc>
      </w:tr>
      <w:tr w:rsidR="00D34D06" w:rsidRPr="00080778" w14:paraId="1DD6B7BC" w14:textId="77777777" w:rsidTr="00D34D06">
        <w:trPr>
          <w:trHeight w:val="502"/>
        </w:trPr>
        <w:tc>
          <w:tcPr>
            <w:tcW w:w="5000" w:type="pct"/>
            <w:shd w:val="clear" w:color="auto" w:fill="C0C0C0"/>
          </w:tcPr>
          <w:p w14:paraId="217EF055" w14:textId="77777777" w:rsidR="00D34D06" w:rsidRPr="00080778" w:rsidRDefault="00D34D06" w:rsidP="00D34D06">
            <w:pPr>
              <w:spacing w:after="0"/>
              <w:rPr>
                <w:rFonts w:cs="Arial"/>
                <w:b/>
              </w:rPr>
            </w:pPr>
            <w:r w:rsidRPr="00080778">
              <w:rPr>
                <w:rFonts w:cs="Arial"/>
                <w:b/>
              </w:rPr>
              <w:t xml:space="preserve">Readability and Style   </w:t>
            </w:r>
            <w:r>
              <w:rPr>
                <w:rFonts w:cs="Arial"/>
                <w:b/>
              </w:rPr>
              <w:t>- 25</w:t>
            </w:r>
            <w:r w:rsidRPr="00080778">
              <w:rPr>
                <w:rFonts w:cs="Arial"/>
                <w:b/>
              </w:rPr>
              <w:t xml:space="preserve"> Points</w:t>
            </w:r>
          </w:p>
        </w:tc>
      </w:tr>
      <w:tr w:rsidR="00D34D06" w:rsidRPr="00080778" w14:paraId="4CA3D153" w14:textId="77777777" w:rsidTr="00D34D06">
        <w:trPr>
          <w:trHeight w:val="251"/>
        </w:trPr>
        <w:tc>
          <w:tcPr>
            <w:tcW w:w="5000" w:type="pct"/>
          </w:tcPr>
          <w:p w14:paraId="51536C61" w14:textId="77777777" w:rsidR="00D34D06" w:rsidRPr="009867D7" w:rsidRDefault="00D34D06" w:rsidP="00D34D06">
            <w:pPr>
              <w:pStyle w:val="BodyText"/>
              <w:spacing w:before="0" w:beforeAutospacing="0" w:after="240" w:afterAutospacing="0"/>
            </w:pPr>
            <w:r w:rsidRPr="009867D7">
              <w:t>The paper is laid out with effective use of headings, font styles, and white space.</w:t>
            </w:r>
          </w:p>
          <w:p w14:paraId="0871B137" w14:textId="77777777" w:rsidR="00D34D06" w:rsidRPr="009867D7" w:rsidRDefault="00D34D06" w:rsidP="00D34D06">
            <w:pPr>
              <w:pStyle w:val="BodyText"/>
              <w:spacing w:before="0" w:beforeAutospacing="0" w:after="240" w:afterAutospacing="0"/>
            </w:pPr>
            <w:r w:rsidRPr="009867D7">
              <w:t>The tone is appropriate to the content and assignment.</w:t>
            </w:r>
          </w:p>
          <w:p w14:paraId="0CA834A5" w14:textId="77777777" w:rsidR="00D34D06" w:rsidRPr="009867D7" w:rsidRDefault="00D34D06" w:rsidP="00D34D06">
            <w:pPr>
              <w:pStyle w:val="BodyText"/>
              <w:spacing w:before="0" w:beforeAutospacing="0" w:after="240" w:afterAutospacing="0"/>
            </w:pPr>
            <w:r w:rsidRPr="009867D7">
              <w:t>The content is comprehensive, accurate, and persuasive.</w:t>
            </w:r>
          </w:p>
          <w:p w14:paraId="2BF8511E" w14:textId="77777777" w:rsidR="00D34D06" w:rsidRPr="009867D7" w:rsidRDefault="00D34D06" w:rsidP="00D34D06">
            <w:pPr>
              <w:pStyle w:val="BodyText"/>
              <w:spacing w:before="0" w:beforeAutospacing="0" w:after="240" w:afterAutospacing="0"/>
            </w:pPr>
            <w:r w:rsidRPr="009867D7">
              <w:t>Major points are stated clearly; are supported by specific details, examples, or analysis; and are organized logically.</w:t>
            </w:r>
          </w:p>
          <w:p w14:paraId="704CC80F" w14:textId="77777777" w:rsidR="00D34D06" w:rsidRPr="00080778" w:rsidRDefault="00D34D06" w:rsidP="00D34D06">
            <w:pPr>
              <w:pStyle w:val="BodyText"/>
              <w:spacing w:before="0" w:beforeAutospacing="0" w:after="240" w:afterAutospacing="0"/>
              <w:rPr>
                <w:rFonts w:ascii="Arial" w:hAnsi="Arial" w:cs="Arial"/>
                <w:sz w:val="20"/>
                <w:szCs w:val="20"/>
              </w:rPr>
            </w:pPr>
            <w:r w:rsidRPr="009867D7">
              <w:t>The conclusion is logical, flows from the body of the paper, and reviews the major points.</w:t>
            </w:r>
          </w:p>
        </w:tc>
      </w:tr>
      <w:tr w:rsidR="00D34D06" w:rsidRPr="00080778" w14:paraId="3F305673" w14:textId="77777777" w:rsidTr="00D34D06">
        <w:trPr>
          <w:trHeight w:val="502"/>
        </w:trPr>
        <w:tc>
          <w:tcPr>
            <w:tcW w:w="5000" w:type="pct"/>
            <w:shd w:val="clear" w:color="auto" w:fill="99CCFF"/>
          </w:tcPr>
          <w:p w14:paraId="43A229F4" w14:textId="77777777" w:rsidR="00D34D06" w:rsidRPr="00080778" w:rsidRDefault="00D34D06" w:rsidP="00D34D06">
            <w:pPr>
              <w:spacing w:after="0"/>
            </w:pPr>
            <w:r w:rsidRPr="00080778">
              <w:rPr>
                <w:rFonts w:cs="Arial"/>
                <w:b/>
              </w:rPr>
              <w:t xml:space="preserve">Total </w:t>
            </w:r>
            <w:r>
              <w:rPr>
                <w:rFonts w:cs="Arial"/>
                <w:b/>
              </w:rPr>
              <w:t>- 10</w:t>
            </w:r>
            <w:r w:rsidRPr="00080778">
              <w:rPr>
                <w:rFonts w:cs="Arial"/>
                <w:b/>
              </w:rPr>
              <w:t>0 Points</w:t>
            </w:r>
          </w:p>
        </w:tc>
      </w:tr>
    </w:tbl>
    <w:p w14:paraId="7D9FF529" w14:textId="77777777" w:rsidR="00D34D06" w:rsidRPr="00391B90" w:rsidRDefault="00D34D06" w:rsidP="00D34D06">
      <w:pPr>
        <w:rPr>
          <w:b/>
        </w:rPr>
      </w:pPr>
      <w:r>
        <w:rPr>
          <w:b/>
        </w:rPr>
        <w:t xml:space="preserve">Grading </w:t>
      </w:r>
      <w:r w:rsidRPr="00391B90">
        <w:rPr>
          <w:b/>
        </w:rPr>
        <w:t>Rubric</w:t>
      </w:r>
      <w:r>
        <w:rPr>
          <w:b/>
        </w:rPr>
        <w:t xml:space="preserve"> for Class Assignment</w:t>
      </w:r>
    </w:p>
    <w:p w14:paraId="3A7CC720" w14:textId="0320E6CD" w:rsidR="00D93480" w:rsidRDefault="00D93480" w:rsidP="009867D7">
      <w:pPr>
        <w:spacing w:after="0" w:line="240" w:lineRule="auto"/>
        <w:rPr>
          <w:rFonts w:eastAsia="Times New Roman" w:cs="Times New Roman"/>
          <w:b/>
          <w:szCs w:val="24"/>
        </w:rPr>
      </w:pPr>
    </w:p>
    <w:p w14:paraId="204306B0" w14:textId="77777777" w:rsidR="00D34D06" w:rsidRDefault="00D34D06" w:rsidP="009867D7">
      <w:pPr>
        <w:spacing w:after="0" w:line="240" w:lineRule="auto"/>
        <w:rPr>
          <w:rFonts w:eastAsia="Times New Roman" w:cs="Times New Roman"/>
          <w:b/>
          <w:szCs w:val="24"/>
        </w:rPr>
      </w:pPr>
    </w:p>
    <w:p w14:paraId="56C4DD09" w14:textId="2C284EDC" w:rsidR="00D34D06" w:rsidRDefault="00D34D06" w:rsidP="009867D7">
      <w:pPr>
        <w:spacing w:after="0" w:line="240" w:lineRule="auto"/>
        <w:rPr>
          <w:rFonts w:eastAsia="Times New Roman" w:cs="Times New Roman"/>
          <w:b/>
          <w:szCs w:val="24"/>
        </w:rPr>
      </w:pPr>
    </w:p>
    <w:p w14:paraId="2166146E" w14:textId="43CCF275" w:rsidR="00D34D06" w:rsidRDefault="00D34D06" w:rsidP="009867D7">
      <w:pPr>
        <w:spacing w:after="0" w:line="240" w:lineRule="auto"/>
        <w:rPr>
          <w:rFonts w:eastAsia="Times New Roman" w:cs="Times New Roman"/>
          <w:b/>
          <w:szCs w:val="24"/>
        </w:rPr>
      </w:pPr>
    </w:p>
    <w:p w14:paraId="287E38DD" w14:textId="44D2480B" w:rsidR="00D34D06" w:rsidRDefault="00D34D06" w:rsidP="009867D7">
      <w:pPr>
        <w:spacing w:after="0" w:line="240" w:lineRule="auto"/>
        <w:rPr>
          <w:rFonts w:eastAsia="Times New Roman" w:cs="Times New Roman"/>
          <w:b/>
          <w:szCs w:val="24"/>
        </w:rPr>
      </w:pPr>
    </w:p>
    <w:p w14:paraId="308A2E34" w14:textId="329D9DB7" w:rsidR="005C7DB8" w:rsidRDefault="005C7DB8" w:rsidP="008E240F">
      <w:pPr>
        <w:spacing w:after="0" w:line="240" w:lineRule="auto"/>
        <w:rPr>
          <w:rFonts w:eastAsia="Times New Roman" w:cs="Times New Roman"/>
          <w:b/>
          <w:szCs w:val="24"/>
        </w:rPr>
      </w:pPr>
    </w:p>
    <w:p w14:paraId="66209C26" w14:textId="3055D60B" w:rsidR="008E240F" w:rsidRDefault="008E240F" w:rsidP="008E240F">
      <w:pPr>
        <w:spacing w:after="0" w:line="240" w:lineRule="auto"/>
        <w:rPr>
          <w:rFonts w:eastAsia="Times New Roman" w:cs="Times New Roman"/>
          <w:b/>
          <w:szCs w:val="24"/>
        </w:rPr>
      </w:pPr>
      <w:r w:rsidRPr="00E87FB6">
        <w:rPr>
          <w:rFonts w:eastAsia="Times New Roman" w:cs="Times New Roman"/>
          <w:b/>
          <w:szCs w:val="24"/>
        </w:rPr>
        <w:lastRenderedPageBreak/>
        <w:t>XII.</w:t>
      </w:r>
      <w:r w:rsidRPr="00E87FB6">
        <w:rPr>
          <w:rFonts w:eastAsia="Times New Roman" w:cs="Times New Roman"/>
          <w:b/>
          <w:szCs w:val="24"/>
        </w:rPr>
        <w:tab/>
        <w:t>SPECIFIC MANAGEMENT REQUIREMENTS:</w:t>
      </w:r>
    </w:p>
    <w:p w14:paraId="4D9C52C3" w14:textId="011FCFB8" w:rsidR="00D93480" w:rsidRDefault="00D93480" w:rsidP="008E240F">
      <w:pPr>
        <w:spacing w:after="0" w:line="240" w:lineRule="auto"/>
        <w:rPr>
          <w:rFonts w:eastAsia="Times New Roman" w:cs="Times New Roman"/>
          <w:b/>
          <w:szCs w:val="24"/>
        </w:rPr>
      </w:pPr>
    </w:p>
    <w:p w14:paraId="6220D62C" w14:textId="346E973B" w:rsidR="00D93480" w:rsidRDefault="00D93480" w:rsidP="00D93480">
      <w:pPr>
        <w:spacing w:after="0" w:line="240" w:lineRule="auto"/>
        <w:ind w:firstLine="720"/>
        <w:rPr>
          <w:b/>
          <w:i/>
        </w:rPr>
      </w:pPr>
      <w:r w:rsidRPr="00D93480">
        <w:rPr>
          <w:b/>
          <w:i/>
          <w:u w:val="single"/>
        </w:rPr>
        <w:t>Student Responsibilities:</w:t>
      </w:r>
      <w:r w:rsidRPr="00D93480">
        <w:rPr>
          <w:b/>
          <w:i/>
        </w:rPr>
        <w:t xml:space="preserve">  </w:t>
      </w:r>
    </w:p>
    <w:p w14:paraId="11AC7379" w14:textId="77777777" w:rsidR="00D93480" w:rsidRPr="00D93480" w:rsidRDefault="00D93480" w:rsidP="00D93480">
      <w:pPr>
        <w:spacing w:after="0" w:line="240" w:lineRule="auto"/>
        <w:ind w:firstLine="720"/>
        <w:rPr>
          <w:b/>
          <w:i/>
        </w:rPr>
      </w:pPr>
    </w:p>
    <w:p w14:paraId="47F3A162" w14:textId="77777777" w:rsidR="00D93480" w:rsidRDefault="00D93480" w:rsidP="00D93480">
      <w:pPr>
        <w:spacing w:after="0" w:line="240" w:lineRule="auto"/>
      </w:pPr>
      <w:r>
        <w:tab/>
        <w:t>If enrolled in a face-face section:</w:t>
      </w:r>
    </w:p>
    <w:p w14:paraId="688314E6" w14:textId="77777777" w:rsidR="00D93480" w:rsidRDefault="00D93480" w:rsidP="00D93480">
      <w:pPr>
        <w:spacing w:after="0" w:line="240" w:lineRule="auto"/>
        <w:ind w:left="720"/>
      </w:pPr>
      <w:r>
        <w:t>To meet the objectives of the course, students must attend all scheduled classes. At the beginning of the semester, instructors will pass out a class schedule that lists all class meetings. If a student must miss a class due to extenuating circumstances, then the student is expected to call and inform the instructor by either talking with the instructor or leaving a message should the instructor not be available.</w:t>
      </w:r>
    </w:p>
    <w:p w14:paraId="07C5B5C4" w14:textId="77777777" w:rsidR="00D93480" w:rsidRDefault="00D93480" w:rsidP="00D93480">
      <w:pPr>
        <w:spacing w:after="0" w:line="240" w:lineRule="auto"/>
      </w:pPr>
    </w:p>
    <w:p w14:paraId="46DADD7F" w14:textId="477E78B1" w:rsidR="00D93480" w:rsidRDefault="00D93480" w:rsidP="00D93480">
      <w:pPr>
        <w:spacing w:after="0" w:line="240" w:lineRule="auto"/>
        <w:ind w:left="720"/>
      </w:pPr>
      <w:r>
        <w:t xml:space="preserve">Students will be allowed two class absences. Unexcused absences </w:t>
      </w:r>
      <w:r w:rsidR="00D40A30">
        <w:t xml:space="preserve">in excess of </w:t>
      </w:r>
      <w:r>
        <w:t>two times will result in a drop of one letter grade from the final grade, i.e. the third absence would reduce a final grade of</w:t>
      </w:r>
      <w:r w:rsidR="00D40A30">
        <w:t xml:space="preserve"> </w:t>
      </w:r>
      <w:r>
        <w:t>“A” to a “B.” Two instances of significant tardiness or leaving early will be considered to be equivalent to an absence for purposes of this calculation.</w:t>
      </w:r>
    </w:p>
    <w:p w14:paraId="55701AF1" w14:textId="77777777" w:rsidR="00D93480" w:rsidRDefault="00D93480" w:rsidP="00D93480">
      <w:pPr>
        <w:spacing w:after="0" w:line="240" w:lineRule="auto"/>
      </w:pPr>
    </w:p>
    <w:p w14:paraId="48C6662B" w14:textId="77777777" w:rsidR="00D93480" w:rsidRDefault="00D93480" w:rsidP="00D93480">
      <w:pPr>
        <w:spacing w:after="0" w:line="240" w:lineRule="auto"/>
        <w:ind w:left="720"/>
      </w:pPr>
      <w:r>
        <w:t>Specific login and activity requirements will be indicated in the initial instructions for any online sections.</w:t>
      </w:r>
    </w:p>
    <w:p w14:paraId="7E4A588F" w14:textId="77777777" w:rsidR="00D93480" w:rsidRDefault="00D93480" w:rsidP="00D93480">
      <w:pPr>
        <w:spacing w:after="0" w:line="240" w:lineRule="auto"/>
      </w:pPr>
    </w:p>
    <w:p w14:paraId="05345718" w14:textId="220F5B0F" w:rsidR="00D93480" w:rsidRDefault="00D93480" w:rsidP="00D93480">
      <w:pPr>
        <w:spacing w:after="0" w:line="240" w:lineRule="auto"/>
        <w:ind w:left="720"/>
      </w:pPr>
      <w:r>
        <w:t xml:space="preserve">Note: Work submitted in this class may be seen by others.  Others may see your work when being distributed, during group project work, or if it is chosen for demonstration purposes. Other instructors may also see your work during the evaluation/feedback process. There is also a possibility that your papers may be submitted electronically to other entities to determine if </w:t>
      </w:r>
      <w:r w:rsidR="00D40A30">
        <w:t xml:space="preserve">the </w:t>
      </w:r>
      <w:r>
        <w:t>content is original and references are cited appropriately.</w:t>
      </w:r>
    </w:p>
    <w:p w14:paraId="43FDF1FC" w14:textId="77777777" w:rsidR="00D93480" w:rsidRDefault="00D93480" w:rsidP="00D93480">
      <w:pPr>
        <w:spacing w:after="0" w:line="240" w:lineRule="auto"/>
      </w:pPr>
    </w:p>
    <w:p w14:paraId="00392838" w14:textId="77777777" w:rsidR="00D93480" w:rsidRDefault="00D93480" w:rsidP="00D93480">
      <w:pPr>
        <w:spacing w:after="0" w:line="240" w:lineRule="auto"/>
        <w:ind w:left="720"/>
      </w:pPr>
      <w:r>
        <w:t>Need for assistance: If you have any condition or situation which will make it difficult for you to carry out the work as outlined, please notify the instructor as soon as possible. Students with disabilities may contact the Disabilities Service Office, Central Campus at 800-628-7722 or 937-393-3431.</w:t>
      </w:r>
    </w:p>
    <w:p w14:paraId="2BC88D64" w14:textId="77777777" w:rsidR="00D93480" w:rsidRDefault="00D93480" w:rsidP="00D93480">
      <w:pPr>
        <w:spacing w:after="0" w:line="240" w:lineRule="auto"/>
        <w:ind w:left="720"/>
      </w:pPr>
    </w:p>
    <w:p w14:paraId="47E4ECC7" w14:textId="77777777" w:rsidR="00D93480" w:rsidRPr="00D93480" w:rsidRDefault="00D93480" w:rsidP="00D93480">
      <w:pPr>
        <w:spacing w:after="0" w:line="240" w:lineRule="auto"/>
        <w:ind w:left="720"/>
        <w:rPr>
          <w:b/>
          <w:i/>
        </w:rPr>
      </w:pPr>
      <w:r w:rsidRPr="00D93480">
        <w:rPr>
          <w:b/>
          <w:i/>
          <w:u w:val="single"/>
        </w:rPr>
        <w:t>Instructor’s Responsibilities:</w:t>
      </w:r>
      <w:r w:rsidRPr="00D93480">
        <w:rPr>
          <w:b/>
          <w:i/>
        </w:rPr>
        <w:t xml:space="preserve">  </w:t>
      </w:r>
    </w:p>
    <w:p w14:paraId="0D8EA578" w14:textId="77777777" w:rsidR="00D93480" w:rsidRDefault="00D93480" w:rsidP="00D93480">
      <w:pPr>
        <w:spacing w:after="0" w:line="240" w:lineRule="auto"/>
        <w:ind w:left="720"/>
      </w:pPr>
    </w:p>
    <w:p w14:paraId="345C600A" w14:textId="3E2787B9" w:rsidR="00D93480" w:rsidRPr="004108D1" w:rsidRDefault="00D93480" w:rsidP="00D93480">
      <w:pPr>
        <w:spacing w:after="0" w:line="240" w:lineRule="auto"/>
        <w:ind w:left="720"/>
      </w:pPr>
      <w:r>
        <w:t>The instructor will enhance and expand the meaning and application of the subject matter covered throughout the course.  At the beginning of each quarter, the instructor will distribute syllabi listing all class sessions and course requirements.  The instructor will facilitate class discussion and be available to students who need additional educational assistance</w:t>
      </w:r>
    </w:p>
    <w:p w14:paraId="3C708742" w14:textId="1AE76AB4" w:rsidR="00D93480" w:rsidRDefault="00D93480" w:rsidP="008E240F">
      <w:pPr>
        <w:spacing w:after="0" w:line="240" w:lineRule="auto"/>
        <w:rPr>
          <w:rFonts w:eastAsia="Times New Roman" w:cs="Times New Roman"/>
          <w:b/>
          <w:szCs w:val="24"/>
        </w:rPr>
      </w:pPr>
    </w:p>
    <w:p w14:paraId="6B0E0C94" w14:textId="4C5A4575" w:rsidR="00D93480" w:rsidRPr="00A937D1" w:rsidRDefault="00D93480" w:rsidP="00D93480">
      <w:pPr>
        <w:ind w:firstLine="720"/>
        <w:rPr>
          <w:i/>
          <w:u w:val="single"/>
        </w:rPr>
      </w:pPr>
      <w:r w:rsidRPr="00A937D1">
        <w:rPr>
          <w:b/>
          <w:bCs/>
          <w:i/>
          <w:u w:val="single"/>
        </w:rPr>
        <w:t>Academic Dishonesty/Plagiarism</w:t>
      </w:r>
      <w:r>
        <w:rPr>
          <w:b/>
          <w:bCs/>
          <w:i/>
          <w:u w:val="single"/>
        </w:rPr>
        <w:t>:</w:t>
      </w:r>
    </w:p>
    <w:p w14:paraId="0BF5F59C" w14:textId="68E7E492" w:rsidR="00D93480" w:rsidRPr="00A937D1" w:rsidRDefault="00D93480" w:rsidP="00D93480">
      <w:pPr>
        <w:ind w:left="792"/>
      </w:pPr>
      <w:r w:rsidRPr="00A937D1">
        <w:t xml:space="preserve">In the learning environment, </w:t>
      </w:r>
      <w:r w:rsidR="00D40A30">
        <w:t xml:space="preserve">a </w:t>
      </w:r>
      <w:r w:rsidRPr="00A937D1">
        <w:t>professional attitude begins in the classroom. For that reason, students and faculty will not tolerate or commit any form of academic dishonesty.</w:t>
      </w:r>
    </w:p>
    <w:p w14:paraId="75DC1512" w14:textId="77777777" w:rsidR="00D93480" w:rsidRPr="00A937D1" w:rsidRDefault="00D93480" w:rsidP="00D93480">
      <w:pPr>
        <w:spacing w:before="100" w:beforeAutospacing="1" w:after="100" w:afterAutospacing="1"/>
        <w:ind w:left="792"/>
      </w:pPr>
      <w:r w:rsidRPr="00A937D1">
        <w:lastRenderedPageBreak/>
        <w:t xml:space="preserve">Any form of deception in the completion of assigned work is considered a form of academic dishonesty. This includes, but is not limited to: </w:t>
      </w:r>
    </w:p>
    <w:p w14:paraId="1721449C" w14:textId="77777777" w:rsidR="00D93480" w:rsidRPr="00A937D1" w:rsidRDefault="00D93480" w:rsidP="00D93480">
      <w:pPr>
        <w:numPr>
          <w:ilvl w:val="0"/>
          <w:numId w:val="3"/>
        </w:numPr>
        <w:spacing w:before="100" w:beforeAutospacing="1" w:after="100" w:afterAutospacing="1" w:line="240" w:lineRule="auto"/>
        <w:ind w:left="1080"/>
      </w:pPr>
      <w:r w:rsidRPr="00A937D1">
        <w:t>Copying work from any source.</w:t>
      </w:r>
    </w:p>
    <w:p w14:paraId="7251CBE4" w14:textId="77777777" w:rsidR="00D93480" w:rsidRPr="00A937D1" w:rsidRDefault="00D93480" w:rsidP="00D93480">
      <w:pPr>
        <w:numPr>
          <w:ilvl w:val="0"/>
          <w:numId w:val="3"/>
        </w:numPr>
        <w:spacing w:before="100" w:beforeAutospacing="1" w:after="100" w:afterAutospacing="1" w:line="240" w:lineRule="auto"/>
        <w:ind w:left="1080"/>
      </w:pPr>
      <w:r w:rsidRPr="00A937D1">
        <w:t xml:space="preserve"> Assisting, or allowing another to assist you, to commit academic dishonesty.</w:t>
      </w:r>
    </w:p>
    <w:p w14:paraId="4707E503" w14:textId="1D5E866A" w:rsidR="00D93480" w:rsidRPr="00A937D1" w:rsidRDefault="00D93480" w:rsidP="00D93480">
      <w:pPr>
        <w:numPr>
          <w:ilvl w:val="0"/>
          <w:numId w:val="3"/>
        </w:numPr>
        <w:spacing w:before="100" w:beforeAutospacing="1" w:after="100" w:afterAutospacing="1" w:line="240" w:lineRule="auto"/>
        <w:ind w:left="1080"/>
      </w:pPr>
      <w:r w:rsidRPr="00A937D1">
        <w:t>Any attempt to share answers whether during a test or in the submi</w:t>
      </w:r>
      <w:r w:rsidR="00D40A30">
        <w:t>ssion</w:t>
      </w:r>
      <w:r w:rsidRPr="00A937D1">
        <w:t xml:space="preserve"> of an assignment.</w:t>
      </w:r>
    </w:p>
    <w:p w14:paraId="14E96F3F" w14:textId="77777777" w:rsidR="00D93480" w:rsidRPr="00A937D1" w:rsidRDefault="00D93480" w:rsidP="00D93480">
      <w:pPr>
        <w:numPr>
          <w:ilvl w:val="0"/>
          <w:numId w:val="3"/>
        </w:numPr>
        <w:spacing w:before="100" w:beforeAutospacing="1" w:after="100" w:afterAutospacing="1" w:line="240" w:lineRule="auto"/>
        <w:ind w:left="1080"/>
      </w:pPr>
      <w:r w:rsidRPr="00A937D1">
        <w:t>Any attempt to claim work, data or creative efforts of another as your own.</w:t>
      </w:r>
    </w:p>
    <w:p w14:paraId="5A5D7E7B" w14:textId="77777777" w:rsidR="00D93480" w:rsidRPr="00A937D1" w:rsidRDefault="00D93480" w:rsidP="00D93480">
      <w:pPr>
        <w:numPr>
          <w:ilvl w:val="0"/>
          <w:numId w:val="3"/>
        </w:numPr>
        <w:spacing w:before="100" w:beforeAutospacing="1" w:after="100" w:afterAutospacing="1" w:line="240" w:lineRule="auto"/>
        <w:ind w:left="1080"/>
      </w:pPr>
      <w:r w:rsidRPr="00A937D1">
        <w:t>Resubmitting graded assignments for use in multiple classes (recycling your work).</w:t>
      </w:r>
    </w:p>
    <w:p w14:paraId="4FCA102C" w14:textId="77777777" w:rsidR="00D93480" w:rsidRPr="00A937D1" w:rsidRDefault="00D93480" w:rsidP="00D93480">
      <w:pPr>
        <w:numPr>
          <w:ilvl w:val="0"/>
          <w:numId w:val="3"/>
        </w:numPr>
        <w:spacing w:before="100" w:beforeAutospacing="1" w:after="100" w:afterAutospacing="1" w:line="240" w:lineRule="auto"/>
        <w:ind w:left="1080"/>
      </w:pPr>
      <w:r w:rsidRPr="00A937D1">
        <w:t>Knowingly providing false information about your academic performance to the college.</w:t>
      </w:r>
    </w:p>
    <w:p w14:paraId="15DB3982" w14:textId="77777777" w:rsidR="00D93480" w:rsidRPr="00A937D1" w:rsidRDefault="00D93480" w:rsidP="00D93480">
      <w:pPr>
        <w:numPr>
          <w:ilvl w:val="0"/>
          <w:numId w:val="3"/>
        </w:numPr>
        <w:spacing w:before="100" w:beforeAutospacing="1" w:after="100" w:afterAutospacing="1" w:line="240" w:lineRule="auto"/>
        <w:ind w:left="1080" w:right="799"/>
      </w:pPr>
      <w:r w:rsidRPr="00A937D1">
        <w:t xml:space="preserve">To avoid plagiarism, do not "copy and paste" into assignments without using quotation marks and citing, in APA format, the source of the material. </w:t>
      </w:r>
    </w:p>
    <w:p w14:paraId="1639FBAF" w14:textId="77777777" w:rsidR="00D93480" w:rsidRPr="00A937D1" w:rsidRDefault="00D93480" w:rsidP="00D93480">
      <w:pPr>
        <w:ind w:right="799" w:firstLine="720"/>
        <w:rPr>
          <w:b/>
          <w:i/>
          <w:iCs/>
          <w:u w:val="single"/>
        </w:rPr>
      </w:pPr>
      <w:r w:rsidRPr="00A937D1">
        <w:rPr>
          <w:b/>
          <w:i/>
          <w:iCs/>
          <w:u w:val="single"/>
        </w:rPr>
        <w:t>Plagiarism</w:t>
      </w:r>
    </w:p>
    <w:p w14:paraId="497918AE" w14:textId="77777777" w:rsidR="00D93480" w:rsidRPr="00A937D1" w:rsidRDefault="00D93480" w:rsidP="00D93480">
      <w:pPr>
        <w:spacing w:before="100" w:beforeAutospacing="1" w:after="100" w:afterAutospacing="1" w:line="240" w:lineRule="auto"/>
        <w:ind w:left="720" w:right="799"/>
        <w:rPr>
          <w:bCs/>
        </w:rPr>
      </w:pPr>
      <w:r w:rsidRPr="00A937D1">
        <w:rPr>
          <w:bCs/>
        </w:rPr>
        <w:t xml:space="preserve">Papers that you write in your program of study must follow the guidelines set by the American Psychological Association (APA). Using another’s intellectual creation without permission or without giving appropriate credit is the academic equivalent of theft. </w:t>
      </w:r>
    </w:p>
    <w:p w14:paraId="45B49637" w14:textId="77777777" w:rsidR="00D93480" w:rsidRPr="00A937D1" w:rsidRDefault="00D93480" w:rsidP="00D93480">
      <w:pPr>
        <w:ind w:right="799" w:firstLine="720"/>
        <w:rPr>
          <w:b/>
          <w:i/>
          <w:iCs/>
          <w:u w:val="single"/>
        </w:rPr>
      </w:pPr>
      <w:r w:rsidRPr="00A937D1">
        <w:rPr>
          <w:b/>
          <w:bCs/>
          <w:i/>
          <w:iCs/>
          <w:u w:val="single"/>
        </w:rPr>
        <w:t>Co</w:t>
      </w:r>
      <w:r w:rsidRPr="00A937D1">
        <w:rPr>
          <w:b/>
          <w:i/>
          <w:iCs/>
          <w:u w:val="single"/>
        </w:rPr>
        <w:t>nsequences of Academic Dishonesty/Plagiarism</w:t>
      </w:r>
    </w:p>
    <w:p w14:paraId="09C1D6BC" w14:textId="77777777" w:rsidR="00D93480" w:rsidRPr="00A937D1" w:rsidRDefault="00D93480" w:rsidP="00D93480">
      <w:pPr>
        <w:ind w:left="720"/>
      </w:pPr>
      <w:r w:rsidRPr="00A937D1">
        <w:t>All violations of academic policy are documented and made a part of the student's academic record. When academic dishonesty is confirmed, the student will immediately be notified of the incident, which may result in one or more of the actions listed below:</w:t>
      </w:r>
    </w:p>
    <w:p w14:paraId="6C5794B4" w14:textId="77777777" w:rsidR="00D93480" w:rsidRPr="00A937D1" w:rsidRDefault="00D93480" w:rsidP="00D93480">
      <w:pPr>
        <w:numPr>
          <w:ilvl w:val="0"/>
          <w:numId w:val="4"/>
        </w:numPr>
        <w:spacing w:before="100" w:beforeAutospacing="1" w:after="100" w:afterAutospacing="1" w:line="240" w:lineRule="auto"/>
        <w:ind w:left="1440"/>
      </w:pPr>
      <w:r w:rsidRPr="00A937D1">
        <w:t>Reduction in grade on the assignment on which the violation occurred</w:t>
      </w:r>
    </w:p>
    <w:p w14:paraId="76F0B63F" w14:textId="77777777" w:rsidR="00D93480" w:rsidRPr="00A937D1" w:rsidRDefault="00D93480" w:rsidP="00D93480">
      <w:pPr>
        <w:numPr>
          <w:ilvl w:val="0"/>
          <w:numId w:val="4"/>
        </w:numPr>
        <w:spacing w:before="100" w:beforeAutospacing="1" w:after="100" w:afterAutospacing="1" w:line="240" w:lineRule="auto"/>
        <w:ind w:left="1440"/>
      </w:pPr>
      <w:r w:rsidRPr="00A937D1">
        <w:t>No credit on the assignment, paper, test, or exam on which the violation occurred</w:t>
      </w:r>
    </w:p>
    <w:p w14:paraId="0B8C8EA5" w14:textId="77777777" w:rsidR="00D93480" w:rsidRPr="00A937D1" w:rsidRDefault="00D93480" w:rsidP="00D93480">
      <w:pPr>
        <w:numPr>
          <w:ilvl w:val="0"/>
          <w:numId w:val="4"/>
        </w:numPr>
        <w:spacing w:before="100" w:beforeAutospacing="1" w:after="100" w:afterAutospacing="1" w:line="240" w:lineRule="auto"/>
        <w:ind w:left="1440"/>
      </w:pPr>
      <w:r w:rsidRPr="00A937D1">
        <w:t>A failing grade for the course</w:t>
      </w:r>
    </w:p>
    <w:p w14:paraId="110C5363" w14:textId="7A7A7F09" w:rsidR="00D93480" w:rsidRPr="00D34D06" w:rsidRDefault="00D93480" w:rsidP="00D34D06">
      <w:pPr>
        <w:numPr>
          <w:ilvl w:val="0"/>
          <w:numId w:val="4"/>
        </w:numPr>
        <w:spacing w:before="100" w:beforeAutospacing="1" w:after="100" w:afterAutospacing="1" w:line="240" w:lineRule="auto"/>
        <w:ind w:left="1440"/>
      </w:pPr>
      <w:r w:rsidRPr="00A937D1">
        <w:t>Suspension or dismissal from the college</w:t>
      </w:r>
    </w:p>
    <w:p w14:paraId="66209C27" w14:textId="77777777" w:rsidR="008E240F" w:rsidRPr="00E87FB6" w:rsidRDefault="008E240F" w:rsidP="008E240F">
      <w:pPr>
        <w:spacing w:after="0" w:line="240" w:lineRule="auto"/>
        <w:rPr>
          <w:rFonts w:eastAsia="Times New Roman" w:cs="Times New Roman"/>
          <w:b/>
          <w:szCs w:val="24"/>
        </w:rPr>
      </w:pPr>
      <w:r w:rsidRPr="00E87FB6">
        <w:rPr>
          <w:rFonts w:eastAsia="Times New Roman" w:cs="Times New Roman"/>
          <w:b/>
          <w:szCs w:val="24"/>
        </w:rPr>
        <w:t>XIII.</w:t>
      </w:r>
      <w:r w:rsidRPr="00E87FB6">
        <w:rPr>
          <w:rFonts w:eastAsia="Times New Roman" w:cs="Times New Roman"/>
          <w:b/>
          <w:szCs w:val="24"/>
        </w:rPr>
        <w:tab/>
        <w:t>OTHER INFORMATION:</w:t>
      </w:r>
    </w:p>
    <w:p w14:paraId="66209C28" w14:textId="77777777" w:rsidR="008E240F" w:rsidRPr="00E87FB6" w:rsidRDefault="008E240F" w:rsidP="008E240F">
      <w:pPr>
        <w:spacing w:after="0" w:line="240" w:lineRule="auto"/>
        <w:rPr>
          <w:rFonts w:eastAsia="Times New Roman" w:cs="Times New Roman"/>
          <w:b/>
          <w:szCs w:val="24"/>
        </w:rPr>
      </w:pPr>
    </w:p>
    <w:p w14:paraId="66209C29" w14:textId="3B856ED1" w:rsidR="008E240F" w:rsidRPr="00E87FB6" w:rsidRDefault="008E240F" w:rsidP="008E240F">
      <w:pPr>
        <w:spacing w:after="0" w:line="240" w:lineRule="auto"/>
        <w:ind w:left="720"/>
        <w:rPr>
          <w:rFonts w:eastAsia="Times New Roman" w:cs="Times New Roman"/>
          <w:szCs w:val="24"/>
        </w:rPr>
      </w:pPr>
      <w:r w:rsidRPr="00E87FB6">
        <w:rPr>
          <w:rFonts w:eastAsia="Times New Roman" w:cs="Times New Roman"/>
          <w:b/>
          <w:szCs w:val="24"/>
        </w:rPr>
        <w:t>FERPA:</w:t>
      </w:r>
      <w:r w:rsidRPr="00E87FB6">
        <w:rPr>
          <w:rFonts w:eastAsia="Times New Roman" w:cs="Times New Roman"/>
          <w:szCs w:val="24"/>
        </w:rPr>
        <w:t xml:space="preserve">  Students need to understand that </w:t>
      </w:r>
      <w:r w:rsidR="00D40A30">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66209C2A" w14:textId="77777777" w:rsidR="008E240F" w:rsidRPr="00E87FB6" w:rsidRDefault="008E240F" w:rsidP="008E240F">
      <w:pPr>
        <w:spacing w:after="0" w:line="240" w:lineRule="auto"/>
        <w:rPr>
          <w:rFonts w:eastAsia="Times New Roman" w:cs="Times New Roman"/>
          <w:szCs w:val="24"/>
        </w:rPr>
      </w:pPr>
    </w:p>
    <w:p w14:paraId="66209C2F" w14:textId="1BCA7C10" w:rsidR="00062178" w:rsidRPr="00D34D06" w:rsidRDefault="008E240F" w:rsidP="00D34D06">
      <w:pPr>
        <w:spacing w:after="0" w:line="240" w:lineRule="auto"/>
        <w:ind w:left="720"/>
        <w:rPr>
          <w:rFonts w:eastAsia="Times New Roman" w:cs="Times New Roman"/>
          <w:szCs w:val="24"/>
        </w:rPr>
      </w:pPr>
      <w:r w:rsidRPr="00E87FB6">
        <w:rPr>
          <w:rFonts w:eastAsia="Times New Roman" w:cs="Times New Roman"/>
          <w:b/>
          <w:szCs w:val="24"/>
        </w:rPr>
        <w:t>DISABILITIES:</w:t>
      </w:r>
      <w:r w:rsidRPr="00E87FB6">
        <w:rPr>
          <w:rFonts w:eastAsia="Times New Roman" w:cs="Times New Roman"/>
          <w:szCs w:val="24"/>
        </w:rPr>
        <w:t xml:space="preserve">  Students with disabilities may contact the Disabilities Service Office, Central Campus, at 800-628-7722 or 937-393-3431.</w:t>
      </w:r>
      <w:bookmarkStart w:id="0" w:name="_GoBack"/>
      <w:bookmarkEnd w:id="0"/>
    </w:p>
    <w:sectPr w:rsidR="00062178" w:rsidRPr="00D34D06" w:rsidSect="005C7DB8">
      <w:headerReference w:type="default" r:id="rId16"/>
      <w:pgSz w:w="12240" w:h="15840" w:code="1"/>
      <w:pgMar w:top="116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8B19D" w14:textId="77777777" w:rsidR="00B324A5" w:rsidRDefault="00B324A5" w:rsidP="008E240F">
      <w:pPr>
        <w:spacing w:after="0" w:line="240" w:lineRule="auto"/>
      </w:pPr>
      <w:r>
        <w:separator/>
      </w:r>
    </w:p>
  </w:endnote>
  <w:endnote w:type="continuationSeparator" w:id="0">
    <w:p w14:paraId="39197800" w14:textId="77777777" w:rsidR="00B324A5" w:rsidRDefault="00B324A5" w:rsidP="008E2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C9F71" w14:textId="77777777" w:rsidR="00B324A5" w:rsidRDefault="00B324A5" w:rsidP="008E240F">
      <w:pPr>
        <w:spacing w:after="0" w:line="240" w:lineRule="auto"/>
      </w:pPr>
      <w:r>
        <w:separator/>
      </w:r>
    </w:p>
  </w:footnote>
  <w:footnote w:type="continuationSeparator" w:id="0">
    <w:p w14:paraId="126E5C8A" w14:textId="77777777" w:rsidR="00B324A5" w:rsidRDefault="00B324A5" w:rsidP="008E2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0C48E" w14:textId="3E31ECCE" w:rsidR="00D34D06" w:rsidRDefault="00D34D06" w:rsidP="00D34D06">
    <w:pPr>
      <w:pStyle w:val="NoSpacing"/>
      <w:rPr>
        <w:b/>
        <w:sz w:val="20"/>
        <w:szCs w:val="20"/>
      </w:rPr>
    </w:pPr>
    <w:r w:rsidRPr="004E230A">
      <w:rPr>
        <w:rFonts w:eastAsia="Times New Roman" w:cs="Times New Roman"/>
        <w:noProof/>
        <w:szCs w:val="24"/>
      </w:rPr>
      <w:drawing>
        <wp:inline distT="0" distB="0" distL="0" distR="0" wp14:anchorId="1E3F6A54" wp14:editId="01DEC806">
          <wp:extent cx="1905000"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cc-logo-for-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418402"/>
                  </a:xfrm>
                  <a:prstGeom prst="rect">
                    <a:avLst/>
                  </a:prstGeom>
                </pic:spPr>
              </pic:pic>
            </a:graphicData>
          </a:graphic>
        </wp:inline>
      </w:drawing>
    </w:r>
    <w:r>
      <w:rPr>
        <w:b/>
        <w:sz w:val="20"/>
        <w:szCs w:val="20"/>
      </w:rPr>
      <w:tab/>
    </w:r>
    <w:r>
      <w:rPr>
        <w:b/>
        <w:sz w:val="20"/>
        <w:szCs w:val="20"/>
      </w:rPr>
      <w:tab/>
    </w:r>
    <w:r>
      <w:rPr>
        <w:b/>
        <w:sz w:val="20"/>
        <w:szCs w:val="20"/>
      </w:rPr>
      <w:tab/>
    </w:r>
  </w:p>
  <w:p w14:paraId="63E16588" w14:textId="77777777" w:rsidR="00D34D06" w:rsidRPr="00D34D06" w:rsidRDefault="00D34D06" w:rsidP="00D34D06">
    <w:pPr>
      <w:pStyle w:val="Header"/>
      <w:rPr>
        <w:b/>
        <w:sz w:val="20"/>
        <w:szCs w:val="20"/>
      </w:rPr>
    </w:pPr>
    <w:r w:rsidRPr="00D9546F">
      <w:rPr>
        <w:b/>
        <w:sz w:val="20"/>
        <w:szCs w:val="20"/>
      </w:rPr>
      <w:t xml:space="preserve">Curriculum Committee – </w:t>
    </w:r>
    <w:r>
      <w:rPr>
        <w:b/>
        <w:sz w:val="20"/>
        <w:szCs w:val="20"/>
      </w:rPr>
      <w:t xml:space="preserve">September 2018   </w:t>
    </w:r>
    <w:r>
      <w:rPr>
        <w:b/>
        <w:sz w:val="20"/>
        <w:szCs w:val="20"/>
      </w:rPr>
      <w:tab/>
    </w:r>
  </w:p>
  <w:p w14:paraId="59010C77" w14:textId="77777777" w:rsidR="00D34D06" w:rsidRPr="00D9546F" w:rsidRDefault="00D34D06" w:rsidP="00D34D06">
    <w:pPr>
      <w:pStyle w:val="NoSpacing"/>
      <w:rPr>
        <w:b/>
        <w:sz w:val="20"/>
        <w:szCs w:val="20"/>
      </w:rPr>
    </w:pPr>
    <w:r>
      <w:rPr>
        <w:b/>
        <w:sz w:val="20"/>
        <w:szCs w:val="20"/>
      </w:rPr>
      <w:t xml:space="preserve">CJUS 1111 - Introduction to Corrections </w:t>
    </w:r>
  </w:p>
  <w:p w14:paraId="521C73AB" w14:textId="2709C878" w:rsidR="00D34D06" w:rsidRDefault="00D34D06">
    <w:pPr>
      <w:pStyle w:val="Header"/>
    </w:pPr>
    <w:r>
      <w:t xml:space="preserve">Page </w:t>
    </w:r>
    <w:r>
      <w:rPr>
        <w:b/>
        <w:bCs/>
      </w:rPr>
      <w:fldChar w:fldCharType="begin"/>
    </w:r>
    <w:r>
      <w:rPr>
        <w:b/>
        <w:bCs/>
      </w:rPr>
      <w:instrText xml:space="preserve"> PAGE  \* Arabic  \* MERGEFORMAT </w:instrText>
    </w:r>
    <w:r>
      <w:rPr>
        <w:b/>
        <w:bCs/>
      </w:rPr>
      <w:fldChar w:fldCharType="separate"/>
    </w:r>
    <w:r>
      <w:rPr>
        <w:b/>
        <w:bCs/>
        <w:noProof/>
      </w:rPr>
      <w:t>7</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8</w:t>
    </w:r>
    <w:r>
      <w:rPr>
        <w:b/>
        <w:bCs/>
      </w:rPr>
      <w:fldChar w:fldCharType="end"/>
    </w:r>
  </w:p>
  <w:p w14:paraId="66209C36" w14:textId="14CE86F7" w:rsidR="00D0327C" w:rsidRDefault="00D34D06" w:rsidP="00D9546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7CD"/>
    <w:multiLevelType w:val="hybridMultilevel"/>
    <w:tmpl w:val="D4041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1B7CD1"/>
    <w:multiLevelType w:val="hybridMultilevel"/>
    <w:tmpl w:val="46AED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392B76"/>
    <w:multiLevelType w:val="hybridMultilevel"/>
    <w:tmpl w:val="1B56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F27EF"/>
    <w:multiLevelType w:val="hybridMultilevel"/>
    <w:tmpl w:val="F27E57B0"/>
    <w:lvl w:ilvl="0" w:tplc="4CCCBCE6">
      <w:start w:val="1"/>
      <w:numFmt w:val="bullet"/>
      <w:lvlText w:val=""/>
      <w:lvlJc w:val="left"/>
      <w:pPr>
        <w:tabs>
          <w:tab w:val="num" w:pos="1080"/>
        </w:tabs>
        <w:ind w:left="1080" w:hanging="360"/>
      </w:pPr>
      <w:rPr>
        <w:rFonts w:ascii="Symbol" w:hAnsi="Symbol"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82801DB"/>
    <w:multiLevelType w:val="hybridMultilevel"/>
    <w:tmpl w:val="12943A5A"/>
    <w:lvl w:ilvl="0" w:tplc="04090001">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0F"/>
    <w:rsid w:val="00062178"/>
    <w:rsid w:val="00132023"/>
    <w:rsid w:val="00200B3E"/>
    <w:rsid w:val="00223F38"/>
    <w:rsid w:val="00273DCE"/>
    <w:rsid w:val="002864F6"/>
    <w:rsid w:val="00342FBA"/>
    <w:rsid w:val="00435028"/>
    <w:rsid w:val="005533CD"/>
    <w:rsid w:val="0056189F"/>
    <w:rsid w:val="005C7DB8"/>
    <w:rsid w:val="005E2B90"/>
    <w:rsid w:val="00620899"/>
    <w:rsid w:val="00641DF2"/>
    <w:rsid w:val="006F25CE"/>
    <w:rsid w:val="008068C3"/>
    <w:rsid w:val="00865FF6"/>
    <w:rsid w:val="00892E89"/>
    <w:rsid w:val="008E240F"/>
    <w:rsid w:val="0098204C"/>
    <w:rsid w:val="009867D7"/>
    <w:rsid w:val="00A40C69"/>
    <w:rsid w:val="00AA1309"/>
    <w:rsid w:val="00AE1BF8"/>
    <w:rsid w:val="00B2123C"/>
    <w:rsid w:val="00B27C4A"/>
    <w:rsid w:val="00B324A5"/>
    <w:rsid w:val="00BF53CE"/>
    <w:rsid w:val="00CA1399"/>
    <w:rsid w:val="00CD5C77"/>
    <w:rsid w:val="00D252DD"/>
    <w:rsid w:val="00D34D06"/>
    <w:rsid w:val="00D40A30"/>
    <w:rsid w:val="00D534FE"/>
    <w:rsid w:val="00D93480"/>
    <w:rsid w:val="00DA2D15"/>
    <w:rsid w:val="00DE1A2D"/>
    <w:rsid w:val="00E14B07"/>
    <w:rsid w:val="00F41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4:docId w14:val="66209BF8"/>
  <w15:chartTrackingRefBased/>
  <w15:docId w15:val="{88F6FAB9-23D6-44BC-B6E9-572241FC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40F"/>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40F"/>
    <w:rPr>
      <w:rFonts w:ascii="Times New Roman" w:hAnsi="Times New Roman"/>
      <w:sz w:val="24"/>
    </w:rPr>
  </w:style>
  <w:style w:type="paragraph" w:styleId="NoSpacing">
    <w:name w:val="No Spacing"/>
    <w:uiPriority w:val="1"/>
    <w:qFormat/>
    <w:rsid w:val="008E240F"/>
    <w:pPr>
      <w:spacing w:after="0" w:line="240" w:lineRule="auto"/>
    </w:pPr>
    <w:rPr>
      <w:rFonts w:ascii="Times New Roman" w:hAnsi="Times New Roman"/>
      <w:sz w:val="24"/>
    </w:rPr>
  </w:style>
  <w:style w:type="paragraph" w:styleId="Footer">
    <w:name w:val="footer"/>
    <w:basedOn w:val="Normal"/>
    <w:link w:val="FooterChar"/>
    <w:uiPriority w:val="99"/>
    <w:unhideWhenUsed/>
    <w:rsid w:val="008E2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40F"/>
    <w:rPr>
      <w:rFonts w:ascii="Times New Roman" w:hAnsi="Times New Roman"/>
      <w:sz w:val="24"/>
    </w:rPr>
  </w:style>
  <w:style w:type="character" w:styleId="Hyperlink">
    <w:name w:val="Hyperlink"/>
    <w:unhideWhenUsed/>
    <w:rsid w:val="00AA1309"/>
    <w:rPr>
      <w:color w:val="0000FF"/>
      <w:u w:val="single"/>
    </w:rPr>
  </w:style>
  <w:style w:type="character" w:styleId="FollowedHyperlink">
    <w:name w:val="FollowedHyperlink"/>
    <w:rsid w:val="00AA1309"/>
    <w:rPr>
      <w:color w:val="0000FF"/>
      <w:u w:val="single"/>
    </w:rPr>
  </w:style>
  <w:style w:type="paragraph" w:styleId="NormalWeb">
    <w:name w:val="Normal (Web)"/>
    <w:basedOn w:val="Normal"/>
    <w:rsid w:val="00AA1309"/>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rsid w:val="009867D7"/>
    <w:pPr>
      <w:spacing w:before="100" w:beforeAutospacing="1" w:after="100" w:afterAutospacing="1" w:line="240" w:lineRule="auto"/>
    </w:pPr>
    <w:rPr>
      <w:rFonts w:eastAsia="Times New Roman" w:cs="Times New Roman"/>
      <w:szCs w:val="24"/>
    </w:rPr>
  </w:style>
  <w:style w:type="character" w:customStyle="1" w:styleId="BodyTextChar">
    <w:name w:val="Body Text Char"/>
    <w:basedOn w:val="DefaultParagraphFont"/>
    <w:link w:val="BodyText"/>
    <w:rsid w:val="009867D7"/>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132023"/>
    <w:pPr>
      <w:spacing w:after="120"/>
      <w:ind w:left="360"/>
    </w:pPr>
  </w:style>
  <w:style w:type="character" w:customStyle="1" w:styleId="BodyTextIndentChar">
    <w:name w:val="Body Text Indent Char"/>
    <w:basedOn w:val="DefaultParagraphFont"/>
    <w:link w:val="BodyTextIndent"/>
    <w:uiPriority w:val="99"/>
    <w:semiHidden/>
    <w:rsid w:val="0013202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wl.english.purdue.edu/owl/resource/560/0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2.liu.edu/cwis/cwp/library/workshop/citapa.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astyle.apa.org/" TargetMode="External"/><Relationship Id="rId5" Type="http://schemas.openxmlformats.org/officeDocument/2006/relationships/numbering" Target="numbering.xml"/><Relationship Id="rId15" Type="http://schemas.openxmlformats.org/officeDocument/2006/relationships/hyperlink" Target="http://www.apastyle.org/lear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astyle.org/learn/%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e6355ab69b056d6950862b8a60a98b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81488-8D58-4831-A797-435C92624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59067A6-3E0E-4ABB-AAB4-BA5A2DFE7910}">
  <ds:schemaRefs>
    <ds:schemaRef ds:uri="http://schemas.microsoft.com/sharepoint/v3/contenttype/forms"/>
  </ds:schemaRefs>
</ds:datastoreItem>
</file>

<file path=customXml/itemProps3.xml><?xml version="1.0" encoding="utf-8"?>
<ds:datastoreItem xmlns:ds="http://schemas.openxmlformats.org/officeDocument/2006/customXml" ds:itemID="{7808B347-D637-436B-B2A4-317539D65F0B}">
  <ds:schemaRefs>
    <ds:schemaRef ds:uri="http://purl.org/dc/elements/1.1/"/>
    <ds:schemaRef ds:uri="http://purl.org/dc/term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5D126512-2B1C-4F3F-A8DB-1DA07F253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2080</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Meddock</dc:creator>
  <cp:keywords/>
  <dc:description/>
  <cp:lastModifiedBy>Angela Moots</cp:lastModifiedBy>
  <cp:revision>5</cp:revision>
  <dcterms:created xsi:type="dcterms:W3CDTF">2018-04-13T19:44:00Z</dcterms:created>
  <dcterms:modified xsi:type="dcterms:W3CDTF">2018-09-18T11:54:00Z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0x010100193A1F4968261847B0FF4C26138387DD</vt:lpwstr>
  </property>
</Properties>
</file>